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6F" w:rsidRDefault="00F6076F" w:rsidP="00F6076F">
      <w:pPr>
        <w:shd w:val="clear" w:color="auto" w:fill="FFFFFF"/>
        <w:spacing w:line="300" w:lineRule="atLeast"/>
        <w:jc w:val="center"/>
        <w:rPr>
          <w:rFonts w:asciiTheme="majorBidi" w:eastAsia="Times New Roman" w:hAnsiTheme="majorBidi" w:cstheme="majorBidi"/>
          <w:b/>
          <w:bCs/>
          <w:i/>
          <w:iCs/>
          <w:sz w:val="28"/>
          <w:szCs w:val="28"/>
          <w:lang w:eastAsia="fr-FR"/>
        </w:rPr>
      </w:pPr>
      <w:r w:rsidRPr="00F6076F">
        <w:rPr>
          <w:rFonts w:asciiTheme="majorBidi" w:eastAsia="Times New Roman" w:hAnsiTheme="majorBidi" w:cstheme="majorBidi"/>
          <w:b/>
          <w:bCs/>
          <w:i/>
          <w:iCs/>
          <w:sz w:val="28"/>
          <w:szCs w:val="28"/>
          <w:lang w:eastAsia="fr-FR"/>
        </w:rPr>
        <mc:AlternateContent>
          <mc:Choice Requires="wps">
            <w:drawing>
              <wp:anchor distT="0" distB="0" distL="114300" distR="114300" simplePos="0" relativeHeight="251660288" behindDoc="0" locked="0" layoutInCell="1" allowOverlap="1" wp14:anchorId="682E52BF" wp14:editId="54294B3E">
                <wp:simplePos x="0" y="0"/>
                <wp:positionH relativeFrom="column">
                  <wp:posOffset>2089150</wp:posOffset>
                </wp:positionH>
                <wp:positionV relativeFrom="paragraph">
                  <wp:posOffset>78251</wp:posOffset>
                </wp:positionV>
                <wp:extent cx="1924685" cy="711835"/>
                <wp:effectExtent l="0" t="0" r="18415" b="12065"/>
                <wp:wrapNone/>
                <wp:docPr id="2" name="Organigramme : Multidocument 2"/>
                <wp:cNvGraphicFramePr/>
                <a:graphic xmlns:a="http://schemas.openxmlformats.org/drawingml/2006/main">
                  <a:graphicData uri="http://schemas.microsoft.com/office/word/2010/wordprocessingShape">
                    <wps:wsp>
                      <wps:cNvSpPr/>
                      <wps:spPr>
                        <a:xfrm>
                          <a:off x="0" y="0"/>
                          <a:ext cx="1924685" cy="711835"/>
                        </a:xfrm>
                        <a:prstGeom prst="flowChartMultidocumen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Organigramme : Multidocument 2" o:spid="_x0000_s1026" type="#_x0000_t115" style="position:absolute;margin-left:164.5pt;margin-top:6.15pt;width:151.55pt;height:56.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" filled="f" strokecolor="#c00000" strokeweight="2pt"/>
            </w:pict>
          </mc:Fallback>
        </mc:AlternateContent>
      </w:r>
    </w:p>
    <w:p w:rsidR="00F6076F" w:rsidRDefault="00F6076F" w:rsidP="00F6076F">
      <w:pPr>
        <w:shd w:val="clear" w:color="auto" w:fill="FFFFFF"/>
        <w:spacing w:line="300" w:lineRule="atLeast"/>
        <w:jc w:val="center"/>
        <w:rPr>
          <w:rFonts w:asciiTheme="majorBidi" w:eastAsia="Times New Roman" w:hAnsiTheme="majorBidi" w:cstheme="majorBidi"/>
          <w:b/>
          <w:bCs/>
          <w:i/>
          <w:iCs/>
          <w:sz w:val="28"/>
          <w:szCs w:val="28"/>
          <w:lang w:eastAsia="fr-FR"/>
        </w:rPr>
      </w:pPr>
    </w:p>
    <w:p w:rsidR="00F6076F" w:rsidRPr="00F6076F" w:rsidRDefault="00F6076F" w:rsidP="00F6076F">
      <w:pPr>
        <w:shd w:val="clear" w:color="auto" w:fill="FFFFFF"/>
        <w:spacing w:line="300" w:lineRule="atLeast"/>
        <w:jc w:val="center"/>
        <w:rPr>
          <w:rFonts w:asciiTheme="majorBidi" w:eastAsia="Times New Roman" w:hAnsiTheme="majorBidi" w:cstheme="majorBidi"/>
          <w:b/>
          <w:bCs/>
          <w:i/>
          <w:iCs/>
          <w:sz w:val="28"/>
          <w:szCs w:val="28"/>
          <w:lang w:eastAsia="fr-FR"/>
        </w:rPr>
      </w:pPr>
      <w:bookmarkStart w:id="0" w:name="_GoBack"/>
      <w:bookmarkEnd w:id="0"/>
      <w:r w:rsidRPr="00F6076F">
        <w:rPr>
          <w:rFonts w:asciiTheme="majorBidi" w:eastAsia="Times New Roman" w:hAnsiTheme="majorBidi" w:cstheme="majorBidi"/>
          <w:b/>
          <w:bCs/>
          <w:i/>
          <w:iCs/>
          <w:sz w:val="28"/>
          <w:szCs w:val="28"/>
          <w:lang w:eastAsia="fr-FR"/>
        </w:rPr>
        <w:t>PLAN</w:t>
      </w:r>
    </w:p>
    <w:p w:rsidR="00F6076F" w:rsidRPr="00F6076F" w:rsidRDefault="00F6076F" w:rsidP="00F6076F">
      <w:pPr>
        <w:shd w:val="clear" w:color="auto" w:fill="FFFFFF"/>
        <w:spacing w:line="300" w:lineRule="atLeast"/>
        <w:jc w:val="center"/>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jc w:val="center"/>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jc w:val="center"/>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jc w:val="center"/>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I. </w:t>
      </w:r>
      <w:r w:rsidRPr="00F6076F">
        <w:rPr>
          <w:rFonts w:asciiTheme="majorBidi" w:eastAsia="Times New Roman" w:hAnsiTheme="majorBidi" w:cstheme="majorBidi"/>
          <w:b/>
          <w:bCs/>
          <w:sz w:val="28"/>
          <w:szCs w:val="28"/>
          <w:u w:val="single"/>
          <w:lang w:eastAsia="fr-FR"/>
        </w:rPr>
        <w:t>Généralités</w:t>
      </w:r>
      <w:r w:rsidRPr="00F6076F">
        <w:rPr>
          <w:rFonts w:asciiTheme="majorBidi" w:eastAsia="Times New Roman" w:hAnsiTheme="majorBidi" w:cstheme="majorBidi"/>
          <w:b/>
          <w:bCs/>
          <w:sz w:val="28"/>
          <w:szCs w:val="28"/>
          <w:lang w:eastAsia="fr-FR"/>
        </w:rPr>
        <w:t>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II. </w:t>
      </w:r>
      <w:r w:rsidRPr="00F6076F">
        <w:rPr>
          <w:rFonts w:asciiTheme="majorBidi" w:eastAsia="Times New Roman" w:hAnsiTheme="majorBidi" w:cstheme="majorBidi"/>
          <w:b/>
          <w:bCs/>
          <w:sz w:val="28"/>
          <w:szCs w:val="28"/>
          <w:u w:val="single"/>
          <w:lang w:eastAsia="fr-FR"/>
        </w:rPr>
        <w:t>Physiopathologie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L’apport de l’o</w:t>
      </w:r>
      <w:r w:rsidRPr="00F6076F">
        <w:rPr>
          <w:rFonts w:asciiTheme="majorBidi" w:eastAsia="Times New Roman" w:hAnsiTheme="majorBidi" w:cstheme="majorBidi"/>
          <w:b/>
          <w:bCs/>
          <w:sz w:val="28"/>
          <w:szCs w:val="28"/>
          <w:vertAlign w:val="subscript"/>
          <w:lang w:eastAsia="fr-FR"/>
        </w:rPr>
        <w:t>2</w:t>
      </w:r>
      <w:r w:rsidRPr="00F6076F">
        <w:rPr>
          <w:rFonts w:asciiTheme="majorBidi" w:eastAsia="Times New Roman" w:hAnsiTheme="majorBidi" w:cstheme="majorBidi"/>
          <w:b/>
          <w:bCs/>
          <w:sz w:val="28"/>
          <w:szCs w:val="28"/>
          <w:lang w:eastAsia="fr-FR"/>
        </w:rPr>
        <w:t> aux tissus est assuré par quatre mécanismes :</w:t>
      </w:r>
    </w:p>
    <w:p w:rsidR="00F6076F" w:rsidRPr="00F6076F" w:rsidRDefault="00F6076F" w:rsidP="00F6076F">
      <w:pPr>
        <w:numPr>
          <w:ilvl w:val="0"/>
          <w:numId w:val="25"/>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La ventilation</w:t>
      </w:r>
    </w:p>
    <w:p w:rsidR="00F6076F" w:rsidRPr="00F6076F" w:rsidRDefault="00F6076F" w:rsidP="00F6076F">
      <w:pPr>
        <w:numPr>
          <w:ilvl w:val="0"/>
          <w:numId w:val="25"/>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Le véhicule d’hémoglobine</w:t>
      </w:r>
    </w:p>
    <w:p w:rsidR="00F6076F" w:rsidRPr="00F6076F" w:rsidRDefault="00F6076F" w:rsidP="00F6076F">
      <w:pPr>
        <w:numPr>
          <w:ilvl w:val="0"/>
          <w:numId w:val="25"/>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La circulation</w:t>
      </w:r>
    </w:p>
    <w:p w:rsidR="00F6076F" w:rsidRPr="00F6076F" w:rsidRDefault="00F6076F" w:rsidP="00F6076F">
      <w:pPr>
        <w:numPr>
          <w:ilvl w:val="0"/>
          <w:numId w:val="25"/>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Les échanges gazeux</w:t>
      </w:r>
    </w:p>
    <w:p w:rsidR="00F6076F" w:rsidRPr="00F6076F" w:rsidRDefault="00F6076F" w:rsidP="00F6076F">
      <w:pPr>
        <w:numPr>
          <w:ilvl w:val="0"/>
          <w:numId w:val="4"/>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une baisse sanguine de la réserve alcaline </w:t>
      </w:r>
    </w:p>
    <w:p w:rsidR="00F6076F" w:rsidRPr="00F6076F" w:rsidRDefault="00F6076F" w:rsidP="00F6076F">
      <w:pPr>
        <w:numPr>
          <w:ilvl w:val="0"/>
          <w:numId w:val="4"/>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alors apparaît l’alcalose respiratoire décompensée</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III. </w:t>
      </w:r>
      <w:r w:rsidRPr="00F6076F">
        <w:rPr>
          <w:rFonts w:asciiTheme="majorBidi" w:eastAsia="Times New Roman" w:hAnsiTheme="majorBidi" w:cstheme="majorBidi"/>
          <w:b/>
          <w:bCs/>
          <w:sz w:val="28"/>
          <w:szCs w:val="28"/>
          <w:u w:val="single"/>
          <w:lang w:eastAsia="fr-FR"/>
        </w:rPr>
        <w:t xml:space="preserve">Classification  </w:t>
      </w:r>
      <w:proofErr w:type="spellStart"/>
      <w:r w:rsidRPr="00F6076F">
        <w:rPr>
          <w:rFonts w:asciiTheme="majorBidi" w:eastAsia="Times New Roman" w:hAnsiTheme="majorBidi" w:cstheme="majorBidi"/>
          <w:b/>
          <w:bCs/>
          <w:sz w:val="28"/>
          <w:szCs w:val="28"/>
          <w:u w:val="single"/>
          <w:lang w:eastAsia="fr-FR"/>
        </w:rPr>
        <w:t>éthiopathogénique</w:t>
      </w:r>
      <w:proofErr w:type="spellEnd"/>
      <w:r w:rsidRPr="00F6076F">
        <w:rPr>
          <w:rFonts w:asciiTheme="majorBidi" w:eastAsia="Times New Roman" w:hAnsiTheme="majorBidi" w:cstheme="majorBidi"/>
          <w:b/>
          <w:bCs/>
          <w:sz w:val="28"/>
          <w:szCs w:val="28"/>
          <w:u w:val="single"/>
          <w:lang w:eastAsia="fr-FR"/>
        </w:rPr>
        <w:t>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1. </w:t>
      </w:r>
      <w:r w:rsidRPr="00F6076F">
        <w:rPr>
          <w:rFonts w:asciiTheme="majorBidi" w:eastAsia="Times New Roman" w:hAnsiTheme="majorBidi" w:cstheme="majorBidi"/>
          <w:b/>
          <w:bCs/>
          <w:sz w:val="28"/>
          <w:szCs w:val="28"/>
          <w:u w:val="single"/>
          <w:lang w:eastAsia="fr-FR"/>
        </w:rPr>
        <w:t>Asphyxies pathologiques</w:t>
      </w:r>
      <w:r w:rsidRPr="00F6076F">
        <w:rPr>
          <w:rFonts w:asciiTheme="majorBidi" w:eastAsia="Times New Roman" w:hAnsiTheme="majorBidi" w:cstheme="majorBidi"/>
          <w:b/>
          <w:bCs/>
          <w:sz w:val="28"/>
          <w:szCs w:val="28"/>
          <w:lang w:eastAsia="fr-FR"/>
        </w:rPr>
        <w:t> : peut-être d’ordre :</w:t>
      </w:r>
    </w:p>
    <w:p w:rsidR="00F6076F" w:rsidRPr="00F6076F" w:rsidRDefault="00F6076F" w:rsidP="00F6076F">
      <w:pPr>
        <w:numPr>
          <w:ilvl w:val="0"/>
          <w:numId w:val="5"/>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u w:val="single"/>
          <w:lang w:eastAsia="fr-FR"/>
        </w:rPr>
        <w:t>Ventilatoire :</w:t>
      </w:r>
    </w:p>
    <w:p w:rsidR="00F6076F" w:rsidRPr="00F6076F" w:rsidRDefault="00F6076F" w:rsidP="00F6076F">
      <w:pPr>
        <w:numPr>
          <w:ilvl w:val="1"/>
          <w:numId w:val="19"/>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Quand il existe un trouble de la dynamique respiratoire :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compression thoracique, pneumothorax, pleurésie, emphysème…</w:t>
      </w:r>
    </w:p>
    <w:p w:rsidR="00F6076F" w:rsidRDefault="00F6076F" w:rsidP="00F6076F">
      <w:pPr>
        <w:shd w:val="clear" w:color="auto" w:fill="FFFFFF"/>
        <w:spacing w:line="300" w:lineRule="atLeast"/>
        <w:rPr>
          <w:rFonts w:asciiTheme="majorBidi" w:eastAsia="Times New Roman" w:hAnsiTheme="majorBidi" w:cstheme="majorBidi" w:hint="cs"/>
          <w:b/>
          <w:bCs/>
          <w:sz w:val="28"/>
          <w:szCs w:val="28"/>
          <w:rtl/>
          <w:lang w:eastAsia="fr-FR" w:bidi="ar-DZ"/>
        </w:rPr>
      </w:pPr>
      <w:r w:rsidRPr="00F6076F">
        <w:rPr>
          <w:rFonts w:asciiTheme="majorBidi" w:eastAsia="Times New Roman" w:hAnsiTheme="majorBidi" w:cstheme="majorBidi"/>
          <w:b/>
          <w:bCs/>
          <w:sz w:val="28"/>
          <w:szCs w:val="28"/>
          <w:lang w:eastAsia="fr-FR"/>
        </w:rPr>
        <w:t xml:space="preserve">       b.    Par entrave aux échanges gazeux pulmonaire :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affection pulmonaire aigue ou chronique, pneumonie, OAP, silicose…</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numPr>
          <w:ilvl w:val="0"/>
          <w:numId w:val="6"/>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u w:val="single"/>
          <w:lang w:eastAsia="fr-FR"/>
        </w:rPr>
        <w:t>Circulatoire :</w:t>
      </w:r>
    </w:p>
    <w:p w:rsidR="00F6076F" w:rsidRPr="00F6076F" w:rsidRDefault="00F6076F" w:rsidP="00F6076F">
      <w:pPr>
        <w:numPr>
          <w:ilvl w:val="0"/>
          <w:numId w:val="7"/>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u w:val="single"/>
          <w:lang w:eastAsia="fr-FR"/>
        </w:rPr>
        <w:t>Anémique </w:t>
      </w:r>
      <w:r w:rsidRPr="00F6076F">
        <w:rPr>
          <w:rFonts w:asciiTheme="majorBidi" w:eastAsia="Times New Roman" w:hAnsiTheme="majorBidi" w:cstheme="majorBidi"/>
          <w:b/>
          <w:bCs/>
          <w:sz w:val="28"/>
          <w:szCs w:val="28"/>
          <w:lang w:eastAsia="fr-FR"/>
        </w:rPr>
        <w:t>:</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2. </w:t>
      </w:r>
      <w:r w:rsidRPr="00F6076F">
        <w:rPr>
          <w:rFonts w:asciiTheme="majorBidi" w:eastAsia="Times New Roman" w:hAnsiTheme="majorBidi" w:cstheme="majorBidi"/>
          <w:b/>
          <w:bCs/>
          <w:sz w:val="28"/>
          <w:szCs w:val="28"/>
          <w:u w:val="single"/>
          <w:lang w:eastAsia="fr-FR"/>
        </w:rPr>
        <w:t>Asphyxies toxiques</w:t>
      </w:r>
      <w:r w:rsidRPr="00F6076F">
        <w:rPr>
          <w:rFonts w:asciiTheme="majorBidi" w:eastAsia="Times New Roman" w:hAnsiTheme="majorBidi" w:cstheme="majorBidi"/>
          <w:b/>
          <w:bCs/>
          <w:sz w:val="28"/>
          <w:szCs w:val="28"/>
          <w:lang w:eastAsia="fr-FR"/>
        </w:rPr>
        <w:t xml:space="preserve"> : </w:t>
      </w:r>
    </w:p>
    <w:p w:rsidR="00F6076F" w:rsidRPr="00F6076F" w:rsidRDefault="00F6076F" w:rsidP="00F6076F">
      <w:pPr>
        <w:numPr>
          <w:ilvl w:val="0"/>
          <w:numId w:val="9"/>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Les asphyxies par substitution de l’o</w:t>
      </w:r>
      <w:r w:rsidRPr="00F6076F">
        <w:rPr>
          <w:rFonts w:asciiTheme="majorBidi" w:eastAsia="Times New Roman" w:hAnsiTheme="majorBidi" w:cstheme="majorBidi"/>
          <w:b/>
          <w:bCs/>
          <w:sz w:val="28"/>
          <w:szCs w:val="28"/>
          <w:vertAlign w:val="subscript"/>
          <w:lang w:eastAsia="fr-FR"/>
        </w:rPr>
        <w:t>2 </w:t>
      </w:r>
      <w:r w:rsidRPr="00F6076F">
        <w:rPr>
          <w:rFonts w:asciiTheme="majorBidi" w:eastAsia="Times New Roman" w:hAnsiTheme="majorBidi" w:cstheme="majorBidi"/>
          <w:b/>
          <w:bCs/>
          <w:sz w:val="28"/>
          <w:szCs w:val="28"/>
          <w:lang w:eastAsia="fr-FR"/>
        </w:rPr>
        <w:t xml:space="preserve">de </w:t>
      </w:r>
    </w:p>
    <w:p w:rsidR="00F6076F" w:rsidRPr="00F6076F" w:rsidRDefault="00F6076F" w:rsidP="00F6076F">
      <w:pPr>
        <w:numPr>
          <w:ilvl w:val="0"/>
          <w:numId w:val="9"/>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Les asphyxies dues à des troubles de la dynamique </w:t>
      </w:r>
    </w:p>
    <w:p w:rsidR="00F6076F" w:rsidRPr="00F6076F" w:rsidRDefault="00F6076F" w:rsidP="00F6076F">
      <w:pPr>
        <w:numPr>
          <w:ilvl w:val="0"/>
          <w:numId w:val="9"/>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Les asphyxies d’ordres tissulaires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3. </w:t>
      </w:r>
      <w:r w:rsidRPr="00F6076F">
        <w:rPr>
          <w:rFonts w:asciiTheme="majorBidi" w:eastAsia="Times New Roman" w:hAnsiTheme="majorBidi" w:cstheme="majorBidi"/>
          <w:b/>
          <w:bCs/>
          <w:sz w:val="28"/>
          <w:szCs w:val="28"/>
          <w:u w:val="single"/>
          <w:lang w:eastAsia="fr-FR"/>
        </w:rPr>
        <w:t>Asphyxies mécaniques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numPr>
          <w:ilvl w:val="0"/>
          <w:numId w:val="10"/>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u w:val="single"/>
          <w:lang w:eastAsia="fr-FR"/>
        </w:rPr>
        <w:t>Définition :</w:t>
      </w:r>
    </w:p>
    <w:p w:rsidR="00F6076F" w:rsidRPr="00F6076F" w:rsidRDefault="00F6076F" w:rsidP="00F6076F">
      <w:pPr>
        <w:numPr>
          <w:ilvl w:val="0"/>
          <w:numId w:val="11"/>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u w:val="single"/>
          <w:lang w:eastAsia="fr-FR"/>
        </w:rPr>
        <w:t>Diagnostic médico-légal</w:t>
      </w:r>
      <w:r w:rsidRPr="00F6076F">
        <w:rPr>
          <w:rFonts w:asciiTheme="majorBidi" w:eastAsia="Times New Roman" w:hAnsiTheme="majorBidi" w:cstheme="majorBidi"/>
          <w:b/>
          <w:bCs/>
          <w:sz w:val="28"/>
          <w:szCs w:val="28"/>
          <w:lang w:eastAsia="fr-FR"/>
        </w:rPr>
        <w:t> : Deux facteurs interviennent pour déterminer l’asphyxie mécanique :</w:t>
      </w:r>
    </w:p>
    <w:p w:rsidR="00F6076F" w:rsidRPr="00F6076F" w:rsidRDefault="00F6076F" w:rsidP="00F6076F">
      <w:pPr>
        <w:numPr>
          <w:ilvl w:val="1"/>
          <w:numId w:val="26"/>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 </w:t>
      </w:r>
      <w:r w:rsidRPr="00F6076F">
        <w:rPr>
          <w:rFonts w:asciiTheme="majorBidi" w:eastAsia="Times New Roman" w:hAnsiTheme="majorBidi" w:cstheme="majorBidi"/>
          <w:b/>
          <w:bCs/>
          <w:sz w:val="28"/>
          <w:szCs w:val="28"/>
          <w:u w:val="single"/>
          <w:lang w:eastAsia="fr-FR"/>
        </w:rPr>
        <w:t>un facteur asphyxique</w:t>
      </w:r>
      <w:r w:rsidRPr="00F6076F">
        <w:rPr>
          <w:rFonts w:asciiTheme="majorBidi" w:eastAsia="Times New Roman" w:hAnsiTheme="majorBidi" w:cstheme="majorBidi"/>
          <w:b/>
          <w:bCs/>
          <w:sz w:val="28"/>
          <w:szCs w:val="28"/>
          <w:lang w:eastAsia="fr-FR"/>
        </w:rPr>
        <w:t xml:space="preserve"> : </w:t>
      </w:r>
    </w:p>
    <w:p w:rsidR="00F6076F" w:rsidRPr="00F6076F" w:rsidRDefault="00F6076F" w:rsidP="00F6076F">
      <w:pPr>
        <w:numPr>
          <w:ilvl w:val="1"/>
          <w:numId w:val="26"/>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u w:val="single"/>
          <w:lang w:eastAsia="fr-FR"/>
        </w:rPr>
        <w:t xml:space="preserve">et </w:t>
      </w:r>
      <w:proofErr w:type="gramStart"/>
      <w:r w:rsidRPr="00F6076F">
        <w:rPr>
          <w:rFonts w:asciiTheme="majorBidi" w:eastAsia="Times New Roman" w:hAnsiTheme="majorBidi" w:cstheme="majorBidi"/>
          <w:b/>
          <w:bCs/>
          <w:sz w:val="28"/>
          <w:szCs w:val="28"/>
          <w:u w:val="single"/>
          <w:lang w:eastAsia="fr-FR"/>
        </w:rPr>
        <w:t>un</w:t>
      </w:r>
      <w:proofErr w:type="gramEnd"/>
      <w:r w:rsidRPr="00F6076F">
        <w:rPr>
          <w:rFonts w:asciiTheme="majorBidi" w:eastAsia="Times New Roman" w:hAnsiTheme="majorBidi" w:cstheme="majorBidi"/>
          <w:b/>
          <w:bCs/>
          <w:sz w:val="28"/>
          <w:szCs w:val="28"/>
          <w:u w:val="single"/>
          <w:lang w:eastAsia="fr-FR"/>
        </w:rPr>
        <w:t xml:space="preserve"> autre mécanique</w:t>
      </w:r>
      <w:r w:rsidRPr="00F6076F">
        <w:rPr>
          <w:rFonts w:asciiTheme="majorBidi" w:eastAsia="Times New Roman" w:hAnsiTheme="majorBidi" w:cstheme="majorBidi"/>
          <w:b/>
          <w:bCs/>
          <w:sz w:val="28"/>
          <w:szCs w:val="28"/>
          <w:lang w:eastAsia="fr-FR"/>
        </w:rPr>
        <w:t> :</w:t>
      </w:r>
    </w:p>
    <w:p w:rsidR="00F6076F" w:rsidRPr="00F6076F" w:rsidRDefault="00F6076F" w:rsidP="00F6076F">
      <w:pPr>
        <w:numPr>
          <w:ilvl w:val="0"/>
          <w:numId w:val="11"/>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u w:val="single"/>
          <w:lang w:eastAsia="fr-FR"/>
        </w:rPr>
        <w:lastRenderedPageBreak/>
        <w:t>Natures :</w:t>
      </w:r>
    </w:p>
    <w:p w:rsidR="00F6076F" w:rsidRPr="00F6076F" w:rsidRDefault="00F6076F" w:rsidP="00F6076F">
      <w:pPr>
        <w:numPr>
          <w:ilvl w:val="0"/>
          <w:numId w:val="20"/>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u w:val="single"/>
          <w:lang w:eastAsia="fr-FR"/>
        </w:rPr>
        <w:t>Occlusion brusque des orifices respiratoires</w:t>
      </w:r>
      <w:r w:rsidRPr="00F6076F">
        <w:rPr>
          <w:rFonts w:asciiTheme="majorBidi" w:eastAsia="Times New Roman" w:hAnsiTheme="majorBidi" w:cstheme="majorBidi"/>
          <w:b/>
          <w:bCs/>
          <w:sz w:val="28"/>
          <w:szCs w:val="28"/>
          <w:lang w:eastAsia="fr-FR"/>
        </w:rPr>
        <w:t> : suffocation faciale</w:t>
      </w:r>
    </w:p>
    <w:p w:rsidR="00F6076F" w:rsidRPr="00F6076F" w:rsidRDefault="00F6076F" w:rsidP="00F6076F">
      <w:pPr>
        <w:numPr>
          <w:ilvl w:val="0"/>
          <w:numId w:val="20"/>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u w:val="single"/>
          <w:lang w:eastAsia="fr-FR"/>
        </w:rPr>
        <w:t>Par la compression des conduits aériens</w:t>
      </w:r>
      <w:r w:rsidRPr="00F6076F">
        <w:rPr>
          <w:rFonts w:asciiTheme="majorBidi" w:eastAsia="Times New Roman" w:hAnsiTheme="majorBidi" w:cstheme="majorBidi"/>
          <w:b/>
          <w:bCs/>
          <w:sz w:val="28"/>
          <w:szCs w:val="28"/>
          <w:lang w:eastAsia="fr-FR"/>
        </w:rPr>
        <w:t> : pendaison, strangulation à la main ou au lien.</w:t>
      </w:r>
    </w:p>
    <w:p w:rsidR="00F6076F" w:rsidRPr="00F6076F" w:rsidRDefault="00F6076F" w:rsidP="00F6076F">
      <w:pPr>
        <w:numPr>
          <w:ilvl w:val="0"/>
          <w:numId w:val="20"/>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u w:val="single"/>
          <w:lang w:eastAsia="fr-FR"/>
        </w:rPr>
        <w:t>Altération du soufflet thoracique par trouble dynamique respiratoire</w:t>
      </w:r>
      <w:r w:rsidRPr="00F6076F">
        <w:rPr>
          <w:rFonts w:asciiTheme="majorBidi" w:eastAsia="Times New Roman" w:hAnsiTheme="majorBidi" w:cstheme="majorBidi"/>
          <w:b/>
          <w:bCs/>
          <w:sz w:val="28"/>
          <w:szCs w:val="28"/>
          <w:lang w:eastAsia="fr-FR"/>
        </w:rPr>
        <w:t> : compression thoracique, « volet » thoracique, plaie pleuro pulmonaire…</w:t>
      </w:r>
    </w:p>
    <w:p w:rsidR="00F6076F" w:rsidRPr="00F6076F" w:rsidRDefault="00F6076F" w:rsidP="00F6076F">
      <w:pPr>
        <w:numPr>
          <w:ilvl w:val="0"/>
          <w:numId w:val="20"/>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On peut ajouter un aspect particulier</w:t>
      </w:r>
      <w:r w:rsidRPr="00F6076F">
        <w:rPr>
          <w:rFonts w:asciiTheme="majorBidi" w:eastAsia="Times New Roman" w:hAnsiTheme="majorBidi" w:cstheme="majorBidi"/>
          <w:b/>
          <w:bCs/>
          <w:sz w:val="28"/>
          <w:szCs w:val="28"/>
          <w:lang w:eastAsia="fr-FR"/>
        </w:rPr>
        <w:t> des asphyxies par diminution de la pression d’o</w:t>
      </w:r>
      <w:r w:rsidRPr="00F6076F">
        <w:rPr>
          <w:rFonts w:asciiTheme="majorBidi" w:eastAsia="Times New Roman" w:hAnsiTheme="majorBidi" w:cstheme="majorBidi"/>
          <w:b/>
          <w:bCs/>
          <w:sz w:val="28"/>
          <w:szCs w:val="28"/>
          <w:vertAlign w:val="subscript"/>
          <w:lang w:eastAsia="fr-FR"/>
        </w:rPr>
        <w:t>2</w:t>
      </w:r>
      <w:r w:rsidRPr="00F6076F">
        <w:rPr>
          <w:rFonts w:asciiTheme="majorBidi" w:eastAsia="Times New Roman" w:hAnsiTheme="majorBidi" w:cstheme="majorBidi"/>
          <w:b/>
          <w:bCs/>
          <w:sz w:val="28"/>
          <w:szCs w:val="28"/>
          <w:lang w:eastAsia="fr-FR"/>
        </w:rPr>
        <w:t> dans l’air ambiant (altitude), et dans le cas de confinement (saturation de l’atmosphère par l’anhydride carbonique exhalé).</w:t>
      </w:r>
    </w:p>
    <w:p w:rsidR="00F6076F" w:rsidRPr="00F6076F" w:rsidRDefault="00F6076F" w:rsidP="00F6076F">
      <w:pPr>
        <w:numPr>
          <w:ilvl w:val="0"/>
          <w:numId w:val="20"/>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par obstruction des voies respiratoires</w:t>
      </w:r>
      <w:r w:rsidRPr="00F6076F">
        <w:rPr>
          <w:rFonts w:asciiTheme="majorBidi" w:eastAsia="Times New Roman" w:hAnsiTheme="majorBidi" w:cstheme="majorBidi"/>
          <w:b/>
          <w:bCs/>
          <w:sz w:val="28"/>
          <w:szCs w:val="28"/>
          <w:lang w:eastAsia="fr-FR"/>
        </w:rPr>
        <w:t xml:space="preserve"> :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IV. </w:t>
      </w:r>
      <w:r w:rsidRPr="00F6076F">
        <w:rPr>
          <w:rFonts w:asciiTheme="majorBidi" w:eastAsia="Times New Roman" w:hAnsiTheme="majorBidi" w:cstheme="majorBidi"/>
          <w:b/>
          <w:bCs/>
          <w:sz w:val="28"/>
          <w:szCs w:val="28"/>
          <w:u w:val="single"/>
          <w:lang w:eastAsia="fr-FR"/>
        </w:rPr>
        <w:t>Manifestations cliniques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A- </w:t>
      </w:r>
      <w:r w:rsidRPr="00F6076F">
        <w:rPr>
          <w:rFonts w:asciiTheme="majorBidi" w:eastAsia="Times New Roman" w:hAnsiTheme="majorBidi" w:cstheme="majorBidi"/>
          <w:b/>
          <w:bCs/>
          <w:sz w:val="28"/>
          <w:szCs w:val="28"/>
          <w:u w:val="single"/>
          <w:lang w:eastAsia="fr-FR"/>
        </w:rPr>
        <w:t>Les asphyxies sur aigues</w:t>
      </w:r>
      <w:r w:rsidRPr="00F6076F">
        <w:rPr>
          <w:rFonts w:asciiTheme="majorBidi" w:eastAsia="Times New Roman" w:hAnsiTheme="majorBidi" w:cstheme="majorBidi"/>
          <w:b/>
          <w:bCs/>
          <w:sz w:val="28"/>
          <w:szCs w:val="28"/>
          <w:lang w:eastAsia="fr-FR"/>
        </w:rPr>
        <w:t> : primitivement respiratoires se déroule en 4 phases :</w:t>
      </w:r>
    </w:p>
    <w:p w:rsidR="00F6076F" w:rsidRPr="00F6076F" w:rsidRDefault="00F6076F" w:rsidP="00F6076F">
      <w:pPr>
        <w:numPr>
          <w:ilvl w:val="0"/>
          <w:numId w:val="21"/>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Phase de latence </w:t>
      </w:r>
      <w:r w:rsidRPr="00F6076F">
        <w:rPr>
          <w:rFonts w:asciiTheme="majorBidi" w:eastAsia="Times New Roman" w:hAnsiTheme="majorBidi" w:cstheme="majorBidi"/>
          <w:b/>
          <w:bCs/>
          <w:sz w:val="28"/>
          <w:szCs w:val="28"/>
          <w:lang w:eastAsia="fr-FR"/>
        </w:rPr>
        <w:t>: dure quelques secondes.</w:t>
      </w:r>
    </w:p>
    <w:p w:rsidR="00F6076F" w:rsidRPr="00F6076F" w:rsidRDefault="00F6076F" w:rsidP="00F6076F">
      <w:pPr>
        <w:numPr>
          <w:ilvl w:val="0"/>
          <w:numId w:val="21"/>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Phase de compensation complète :</w:t>
      </w:r>
      <w:r w:rsidRPr="00F6076F">
        <w:rPr>
          <w:rFonts w:asciiTheme="majorBidi" w:eastAsia="Times New Roman" w:hAnsiTheme="majorBidi" w:cstheme="majorBidi"/>
          <w:b/>
          <w:bCs/>
          <w:sz w:val="28"/>
          <w:szCs w:val="28"/>
          <w:lang w:eastAsia="fr-FR"/>
        </w:rPr>
        <w:t> </w:t>
      </w:r>
    </w:p>
    <w:p w:rsidR="00F6076F" w:rsidRPr="00F6076F" w:rsidRDefault="00F6076F" w:rsidP="00F6076F">
      <w:pPr>
        <w:numPr>
          <w:ilvl w:val="0"/>
          <w:numId w:val="21"/>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 xml:space="preserve"> Phase de compensation incomplète</w:t>
      </w:r>
      <w:r w:rsidRPr="00F6076F">
        <w:rPr>
          <w:rFonts w:asciiTheme="majorBidi" w:eastAsia="Times New Roman" w:hAnsiTheme="majorBidi" w:cstheme="majorBidi"/>
          <w:b/>
          <w:bCs/>
          <w:sz w:val="28"/>
          <w:szCs w:val="28"/>
          <w:lang w:eastAsia="fr-FR"/>
        </w:rPr>
        <w:t xml:space="preserve"> : </w:t>
      </w:r>
    </w:p>
    <w:p w:rsidR="00F6076F" w:rsidRPr="00F6076F" w:rsidRDefault="00F6076F" w:rsidP="00F6076F">
      <w:pPr>
        <w:numPr>
          <w:ilvl w:val="0"/>
          <w:numId w:val="21"/>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Phase de décompensation</w:t>
      </w:r>
      <w:r w:rsidRPr="00F6076F">
        <w:rPr>
          <w:rFonts w:asciiTheme="majorBidi" w:eastAsia="Times New Roman" w:hAnsiTheme="majorBidi" w:cstheme="majorBidi"/>
          <w:b/>
          <w:bCs/>
          <w:sz w:val="28"/>
          <w:szCs w:val="28"/>
          <w:lang w:eastAsia="fr-FR"/>
        </w:rPr>
        <w:t>.</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  La perte de connaissance,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Sphincters relâchés, pupille en mydriase.</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  Bradycardie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 La syncope respiratoire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B- </w:t>
      </w:r>
      <w:r w:rsidRPr="00F6076F">
        <w:rPr>
          <w:rFonts w:asciiTheme="majorBidi" w:eastAsia="Times New Roman" w:hAnsiTheme="majorBidi" w:cstheme="majorBidi"/>
          <w:b/>
          <w:bCs/>
          <w:sz w:val="28"/>
          <w:szCs w:val="28"/>
          <w:u w:val="single"/>
          <w:lang w:eastAsia="fr-FR"/>
        </w:rPr>
        <w:t>Les asphyxies aigues et subaigües</w:t>
      </w:r>
      <w:r w:rsidRPr="00F6076F">
        <w:rPr>
          <w:rFonts w:asciiTheme="majorBidi" w:eastAsia="Times New Roman" w:hAnsiTheme="majorBidi" w:cstheme="majorBidi"/>
          <w:b/>
          <w:bCs/>
          <w:sz w:val="28"/>
          <w:szCs w:val="28"/>
          <w:lang w:eastAsia="fr-FR"/>
        </w:rPr>
        <w:t>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w:t>
      </w:r>
    </w:p>
    <w:p w:rsidR="00F6076F" w:rsidRPr="00F6076F" w:rsidRDefault="00F6076F" w:rsidP="00F6076F">
      <w:pPr>
        <w:numPr>
          <w:ilvl w:val="0"/>
          <w:numId w:val="22"/>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Signes respiratoires :</w:t>
      </w:r>
    </w:p>
    <w:p w:rsidR="00F6076F" w:rsidRPr="00F6076F" w:rsidRDefault="00F6076F" w:rsidP="00F6076F">
      <w:pPr>
        <w:numPr>
          <w:ilvl w:val="0"/>
          <w:numId w:val="22"/>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Cyanose</w:t>
      </w:r>
      <w:r w:rsidRPr="00F6076F">
        <w:rPr>
          <w:rFonts w:asciiTheme="majorBidi" w:eastAsia="Times New Roman" w:hAnsiTheme="majorBidi" w:cstheme="majorBidi"/>
          <w:b/>
          <w:bCs/>
          <w:sz w:val="28"/>
          <w:szCs w:val="28"/>
          <w:lang w:eastAsia="fr-FR"/>
        </w:rPr>
        <w:t xml:space="preserve"> : </w:t>
      </w:r>
    </w:p>
    <w:p w:rsidR="00F6076F" w:rsidRPr="00F6076F" w:rsidRDefault="00F6076F" w:rsidP="00F6076F">
      <w:pPr>
        <w:numPr>
          <w:ilvl w:val="0"/>
          <w:numId w:val="22"/>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Défaillance circulatoire :</w:t>
      </w:r>
    </w:p>
    <w:p w:rsidR="00F6076F" w:rsidRPr="00F6076F" w:rsidRDefault="00F6076F" w:rsidP="00F6076F">
      <w:pPr>
        <w:numPr>
          <w:ilvl w:val="0"/>
          <w:numId w:val="22"/>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Signes neuropsychiques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V. </w:t>
      </w:r>
      <w:r w:rsidRPr="00F6076F">
        <w:rPr>
          <w:rFonts w:asciiTheme="majorBidi" w:eastAsia="Times New Roman" w:hAnsiTheme="majorBidi" w:cstheme="majorBidi"/>
          <w:b/>
          <w:bCs/>
          <w:sz w:val="28"/>
          <w:szCs w:val="28"/>
          <w:u w:val="single"/>
          <w:lang w:eastAsia="fr-FR"/>
        </w:rPr>
        <w:t xml:space="preserve">Aspects </w:t>
      </w:r>
      <w:proofErr w:type="spellStart"/>
      <w:r w:rsidRPr="00F6076F">
        <w:rPr>
          <w:rFonts w:asciiTheme="majorBidi" w:eastAsia="Times New Roman" w:hAnsiTheme="majorBidi" w:cstheme="majorBidi"/>
          <w:b/>
          <w:bCs/>
          <w:sz w:val="28"/>
          <w:szCs w:val="28"/>
          <w:u w:val="single"/>
          <w:lang w:eastAsia="fr-FR"/>
        </w:rPr>
        <w:t>anatomo</w:t>
      </w:r>
      <w:proofErr w:type="spellEnd"/>
      <w:r w:rsidRPr="00F6076F">
        <w:rPr>
          <w:rFonts w:asciiTheme="majorBidi" w:eastAsia="Times New Roman" w:hAnsiTheme="majorBidi" w:cstheme="majorBidi"/>
          <w:b/>
          <w:bCs/>
          <w:sz w:val="28"/>
          <w:szCs w:val="28"/>
          <w:u w:val="single"/>
          <w:lang w:eastAsia="fr-FR"/>
        </w:rPr>
        <w:t>-cliniques :</w:t>
      </w:r>
    </w:p>
    <w:p w:rsidR="00F6076F" w:rsidRPr="00F6076F" w:rsidRDefault="00F6076F" w:rsidP="00F6076F">
      <w:pPr>
        <w:numPr>
          <w:ilvl w:val="0"/>
          <w:numId w:val="11"/>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u w:val="single"/>
          <w:lang w:eastAsia="fr-FR"/>
        </w:rPr>
        <w:t>Autopsie</w:t>
      </w:r>
    </w:p>
    <w:p w:rsidR="00F6076F" w:rsidRPr="00F6076F" w:rsidRDefault="00F6076F" w:rsidP="00F6076F">
      <w:pPr>
        <w:numPr>
          <w:ilvl w:val="0"/>
          <w:numId w:val="16"/>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La levée du corps</w:t>
      </w:r>
    </w:p>
    <w:p w:rsidR="00F6076F" w:rsidRPr="00F6076F" w:rsidRDefault="00F6076F" w:rsidP="00F6076F">
      <w:pPr>
        <w:numPr>
          <w:ilvl w:val="0"/>
          <w:numId w:val="16"/>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Examen externe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   - </w:t>
      </w:r>
      <w:r w:rsidRPr="00F6076F">
        <w:rPr>
          <w:rFonts w:asciiTheme="majorBidi" w:eastAsia="Times New Roman" w:hAnsiTheme="majorBidi" w:cstheme="majorBidi"/>
          <w:b/>
          <w:bCs/>
          <w:sz w:val="28"/>
          <w:szCs w:val="28"/>
          <w:u w:val="single"/>
          <w:lang w:eastAsia="fr-FR"/>
        </w:rPr>
        <w:t xml:space="preserve"> A  </w:t>
      </w:r>
      <w:r w:rsidRPr="00F6076F">
        <w:rPr>
          <w:rFonts w:asciiTheme="majorBidi" w:eastAsia="Times New Roman" w:hAnsiTheme="majorBidi" w:cstheme="majorBidi"/>
          <w:b/>
          <w:bCs/>
          <w:i/>
          <w:iCs/>
          <w:sz w:val="28"/>
          <w:szCs w:val="28"/>
          <w:u w:val="single"/>
          <w:lang w:eastAsia="fr-FR"/>
        </w:rPr>
        <w:t>la partie supérieure du corps </w:t>
      </w:r>
      <w:r w:rsidRPr="00F6076F">
        <w:rPr>
          <w:rFonts w:asciiTheme="majorBidi" w:eastAsia="Times New Roman" w:hAnsiTheme="majorBidi" w:cstheme="majorBidi"/>
          <w:b/>
          <w:bCs/>
          <w:sz w:val="28"/>
          <w:szCs w:val="28"/>
          <w:lang w:eastAsia="fr-FR"/>
        </w:rPr>
        <w:t>: on remarque :</w:t>
      </w:r>
    </w:p>
    <w:p w:rsidR="00F6076F" w:rsidRPr="00F6076F" w:rsidRDefault="00F6076F" w:rsidP="00F6076F">
      <w:pPr>
        <w:numPr>
          <w:ilvl w:val="0"/>
          <w:numId w:val="23"/>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une cyanose du visage, des lèvres, des oreilles qui s’atténuent après la mort.</w:t>
      </w:r>
    </w:p>
    <w:p w:rsidR="00F6076F" w:rsidRPr="00F6076F" w:rsidRDefault="00F6076F" w:rsidP="00F6076F">
      <w:pPr>
        <w:numPr>
          <w:ilvl w:val="0"/>
          <w:numId w:val="23"/>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des ecchymoses sous conjonctivales, </w:t>
      </w:r>
    </w:p>
    <w:p w:rsidR="00F6076F" w:rsidRPr="00F6076F" w:rsidRDefault="00F6076F" w:rsidP="00F6076F">
      <w:pPr>
        <w:numPr>
          <w:ilvl w:val="0"/>
          <w:numId w:val="23"/>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il existe parfois un piqueté hémorragique sur la face, le cou, la nuque et les épaules.</w:t>
      </w:r>
    </w:p>
    <w:p w:rsidR="00F6076F" w:rsidRPr="00F6076F" w:rsidRDefault="00F6076F" w:rsidP="00F6076F">
      <w:pPr>
        <w:numPr>
          <w:ilvl w:val="0"/>
          <w:numId w:val="23"/>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une cyanose des extrémités est un bon signe d’asphyxie.</w:t>
      </w:r>
    </w:p>
    <w:p w:rsidR="00F6076F" w:rsidRPr="00F6076F" w:rsidRDefault="00F6076F" w:rsidP="00F6076F">
      <w:pPr>
        <w:numPr>
          <w:ilvl w:val="0"/>
          <w:numId w:val="23"/>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lastRenderedPageBreak/>
        <w:t>la recherche des traces traumatiques laissées par l’agent asphyxiant pour déterminer la forme médico-légale de la mort.</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 Les phénomènes cadavériques</w:t>
      </w:r>
      <w:r w:rsidRPr="00F6076F">
        <w:rPr>
          <w:rFonts w:asciiTheme="majorBidi" w:eastAsia="Times New Roman" w:hAnsiTheme="majorBidi" w:cstheme="majorBidi"/>
          <w:b/>
          <w:bCs/>
          <w:i/>
          <w:iCs/>
          <w:sz w:val="28"/>
          <w:szCs w:val="28"/>
          <w:lang w:eastAsia="fr-FR"/>
        </w:rPr>
        <w:t> :</w:t>
      </w:r>
    </w:p>
    <w:p w:rsidR="00F6076F" w:rsidRPr="00F6076F" w:rsidRDefault="00F6076F" w:rsidP="00F6076F">
      <w:pPr>
        <w:numPr>
          <w:ilvl w:val="0"/>
          <w:numId w:val="24"/>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Les lividités cadavériques </w:t>
      </w:r>
    </w:p>
    <w:p w:rsidR="00F6076F" w:rsidRPr="00F6076F" w:rsidRDefault="00F6076F" w:rsidP="00F6076F">
      <w:pPr>
        <w:numPr>
          <w:ilvl w:val="0"/>
          <w:numId w:val="24"/>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Le refroidissement </w:t>
      </w:r>
    </w:p>
    <w:p w:rsidR="00F6076F" w:rsidRPr="00F6076F" w:rsidRDefault="00F6076F" w:rsidP="00F6076F">
      <w:pPr>
        <w:numPr>
          <w:ilvl w:val="0"/>
          <w:numId w:val="24"/>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la putréfaction </w:t>
      </w:r>
    </w:p>
    <w:p w:rsidR="00F6076F" w:rsidRPr="00F6076F" w:rsidRDefault="00F6076F" w:rsidP="00F6076F">
      <w:pPr>
        <w:numPr>
          <w:ilvl w:val="0"/>
          <w:numId w:val="24"/>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sz w:val="28"/>
          <w:szCs w:val="28"/>
          <w:lang w:eastAsia="fr-FR"/>
        </w:rPr>
        <w:t xml:space="preserve">La rigidité </w:t>
      </w:r>
    </w:p>
    <w:p w:rsidR="00F6076F" w:rsidRPr="00F6076F" w:rsidRDefault="00F6076F" w:rsidP="00F6076F">
      <w:pPr>
        <w:numPr>
          <w:ilvl w:val="0"/>
          <w:numId w:val="16"/>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Examen interne :</w:t>
      </w:r>
    </w:p>
    <w:p w:rsidR="00F6076F" w:rsidRPr="00F6076F" w:rsidRDefault="00F6076F" w:rsidP="00F6076F">
      <w:pPr>
        <w:numPr>
          <w:ilvl w:val="0"/>
          <w:numId w:val="2"/>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 xml:space="preserve">Le larynx, La trachée, les </w:t>
      </w:r>
      <w:proofErr w:type="gramStart"/>
      <w:r w:rsidRPr="00F6076F">
        <w:rPr>
          <w:rFonts w:asciiTheme="majorBidi" w:eastAsia="Times New Roman" w:hAnsiTheme="majorBidi" w:cstheme="majorBidi"/>
          <w:b/>
          <w:bCs/>
          <w:i/>
          <w:iCs/>
          <w:sz w:val="28"/>
          <w:szCs w:val="28"/>
          <w:u w:val="single"/>
          <w:lang w:eastAsia="fr-FR"/>
        </w:rPr>
        <w:t>bronches</w:t>
      </w:r>
      <w:r w:rsidRPr="00F6076F">
        <w:rPr>
          <w:rFonts w:asciiTheme="majorBidi" w:eastAsia="Times New Roman" w:hAnsiTheme="majorBidi" w:cstheme="majorBidi"/>
          <w:b/>
          <w:bCs/>
          <w:sz w:val="28"/>
          <w:szCs w:val="28"/>
          <w:lang w:eastAsia="fr-FR"/>
        </w:rPr>
        <w:t> .</w:t>
      </w:r>
      <w:proofErr w:type="gramEnd"/>
    </w:p>
    <w:p w:rsidR="00F6076F" w:rsidRPr="00F6076F" w:rsidRDefault="00F6076F" w:rsidP="00F6076F">
      <w:pPr>
        <w:numPr>
          <w:ilvl w:val="0"/>
          <w:numId w:val="2"/>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poumons</w:t>
      </w:r>
      <w:r w:rsidRPr="00F6076F">
        <w:rPr>
          <w:rFonts w:asciiTheme="majorBidi" w:eastAsia="Times New Roman" w:hAnsiTheme="majorBidi" w:cstheme="majorBidi"/>
          <w:b/>
          <w:bCs/>
          <w:sz w:val="28"/>
          <w:szCs w:val="28"/>
          <w:lang w:eastAsia="fr-FR"/>
        </w:rPr>
        <w:t> </w:t>
      </w:r>
    </w:p>
    <w:p w:rsidR="00F6076F" w:rsidRPr="00F6076F" w:rsidRDefault="00F6076F" w:rsidP="00F6076F">
      <w:pPr>
        <w:numPr>
          <w:ilvl w:val="1"/>
          <w:numId w:val="3"/>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Le foie</w:t>
      </w:r>
      <w:r w:rsidRPr="00F6076F">
        <w:rPr>
          <w:rFonts w:asciiTheme="majorBidi" w:eastAsia="Times New Roman" w:hAnsiTheme="majorBidi" w:cstheme="majorBidi"/>
          <w:b/>
          <w:bCs/>
          <w:sz w:val="28"/>
          <w:szCs w:val="28"/>
          <w:lang w:eastAsia="fr-FR"/>
        </w:rPr>
        <w:t> </w:t>
      </w:r>
    </w:p>
    <w:p w:rsidR="00F6076F" w:rsidRPr="00F6076F" w:rsidRDefault="00F6076F" w:rsidP="00F6076F">
      <w:pPr>
        <w:numPr>
          <w:ilvl w:val="1"/>
          <w:numId w:val="3"/>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le cœur</w:t>
      </w:r>
      <w:r w:rsidRPr="00F6076F">
        <w:rPr>
          <w:rFonts w:asciiTheme="majorBidi" w:eastAsia="Times New Roman" w:hAnsiTheme="majorBidi" w:cstheme="majorBidi"/>
          <w:b/>
          <w:bCs/>
          <w:sz w:val="28"/>
          <w:szCs w:val="28"/>
          <w:lang w:eastAsia="fr-FR"/>
        </w:rPr>
        <w:t xml:space="preserve">  </w:t>
      </w:r>
    </w:p>
    <w:p w:rsidR="00F6076F" w:rsidRPr="00F6076F" w:rsidRDefault="00F6076F" w:rsidP="00F6076F">
      <w:pPr>
        <w:numPr>
          <w:ilvl w:val="1"/>
          <w:numId w:val="3"/>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les reins</w:t>
      </w:r>
      <w:r w:rsidRPr="00F6076F">
        <w:rPr>
          <w:rFonts w:asciiTheme="majorBidi" w:eastAsia="Times New Roman" w:hAnsiTheme="majorBidi" w:cstheme="majorBidi"/>
          <w:b/>
          <w:bCs/>
          <w:sz w:val="28"/>
          <w:szCs w:val="28"/>
          <w:lang w:eastAsia="fr-FR"/>
        </w:rPr>
        <w:t> </w:t>
      </w:r>
    </w:p>
    <w:p w:rsidR="00F6076F" w:rsidRPr="00F6076F" w:rsidRDefault="00F6076F" w:rsidP="00F6076F">
      <w:pPr>
        <w:numPr>
          <w:ilvl w:val="1"/>
          <w:numId w:val="3"/>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la rate</w:t>
      </w:r>
      <w:r w:rsidRPr="00F6076F">
        <w:rPr>
          <w:rFonts w:asciiTheme="majorBidi" w:eastAsia="Times New Roman" w:hAnsiTheme="majorBidi" w:cstheme="majorBidi"/>
          <w:b/>
          <w:bCs/>
          <w:sz w:val="28"/>
          <w:szCs w:val="28"/>
          <w:lang w:eastAsia="fr-FR"/>
        </w:rPr>
        <w:t> </w:t>
      </w:r>
    </w:p>
    <w:p w:rsidR="00F6076F" w:rsidRPr="00F6076F" w:rsidRDefault="00F6076F" w:rsidP="00F6076F">
      <w:pPr>
        <w:numPr>
          <w:ilvl w:val="1"/>
          <w:numId w:val="3"/>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le cerveau</w:t>
      </w:r>
      <w:r w:rsidRPr="00F6076F">
        <w:rPr>
          <w:rFonts w:asciiTheme="majorBidi" w:eastAsia="Times New Roman" w:hAnsiTheme="majorBidi" w:cstheme="majorBidi"/>
          <w:b/>
          <w:bCs/>
          <w:sz w:val="28"/>
          <w:szCs w:val="28"/>
          <w:lang w:eastAsia="fr-FR"/>
        </w:rPr>
        <w:t> </w:t>
      </w:r>
    </w:p>
    <w:p w:rsidR="00F6076F" w:rsidRPr="00F6076F" w:rsidRDefault="00F6076F" w:rsidP="00F6076F">
      <w:pPr>
        <w:numPr>
          <w:ilvl w:val="2"/>
          <w:numId w:val="3"/>
        </w:numPr>
        <w:shd w:val="clear" w:color="auto" w:fill="FFFFFF"/>
        <w:spacing w:line="300" w:lineRule="atLeast"/>
        <w:rPr>
          <w:rFonts w:asciiTheme="majorBidi" w:eastAsia="Times New Roman" w:hAnsiTheme="majorBidi" w:cstheme="majorBidi"/>
          <w:b/>
          <w:bCs/>
          <w:sz w:val="28"/>
          <w:szCs w:val="28"/>
          <w:lang w:eastAsia="fr-FR"/>
        </w:rPr>
      </w:pPr>
      <w:r w:rsidRPr="00F6076F">
        <w:rPr>
          <w:rFonts w:asciiTheme="majorBidi" w:eastAsia="Times New Roman" w:hAnsiTheme="majorBidi" w:cstheme="majorBidi"/>
          <w:b/>
          <w:bCs/>
          <w:i/>
          <w:iCs/>
          <w:sz w:val="28"/>
          <w:szCs w:val="28"/>
          <w:u w:val="single"/>
          <w:lang w:eastAsia="fr-FR"/>
        </w:rPr>
        <w:t>sur la muqueuse stomacale</w:t>
      </w:r>
      <w:r w:rsidRPr="00F6076F">
        <w:rPr>
          <w:rFonts w:asciiTheme="majorBidi" w:eastAsia="Times New Roman" w:hAnsiTheme="majorBidi" w:cstheme="majorBidi"/>
          <w:b/>
          <w:bCs/>
          <w:sz w:val="28"/>
          <w:szCs w:val="28"/>
          <w:lang w:eastAsia="fr-FR"/>
        </w:rPr>
        <w:t xml:space="preserve"> : </w:t>
      </w: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r w:rsidRPr="00F6076F">
        <w:rPr>
          <w:rFonts w:asciiTheme="majorBidi" w:eastAsia="Times New Roman" w:hAnsiTheme="majorBidi" w:cstheme="majorBidi"/>
          <w:b/>
          <w:bCs/>
          <w:sz w:val="28"/>
          <w:szCs w:val="28"/>
          <w:lang w:eastAsia="fr-FR"/>
        </w:rPr>
        <w:t>VI.   </w:t>
      </w:r>
      <w:r w:rsidRPr="00F6076F">
        <w:rPr>
          <w:rFonts w:asciiTheme="majorBidi" w:eastAsia="Times New Roman" w:hAnsiTheme="majorBidi" w:cstheme="majorBidi"/>
          <w:b/>
          <w:bCs/>
          <w:sz w:val="28"/>
          <w:szCs w:val="28"/>
          <w:u w:val="single"/>
          <w:lang w:eastAsia="fr-FR"/>
        </w:rPr>
        <w:t>Conclusion </w:t>
      </w: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Default="00F6076F" w:rsidP="00F6076F">
      <w:pPr>
        <w:shd w:val="clear" w:color="auto" w:fill="FFFFFF"/>
        <w:spacing w:line="300" w:lineRule="atLeast"/>
        <w:rPr>
          <w:rFonts w:asciiTheme="majorBidi" w:eastAsia="Times New Roman" w:hAnsiTheme="majorBidi" w:cstheme="majorBidi" w:hint="cs"/>
          <w:b/>
          <w:bCs/>
          <w:sz w:val="28"/>
          <w:szCs w:val="28"/>
          <w:u w:val="single"/>
          <w:rtl/>
          <w:lang w:eastAsia="fr-FR"/>
        </w:rPr>
      </w:pPr>
    </w:p>
    <w:p w:rsidR="00F6076F" w:rsidRPr="00F6076F" w:rsidRDefault="00F6076F" w:rsidP="00F6076F">
      <w:pPr>
        <w:shd w:val="clear" w:color="auto" w:fill="FFFFFF"/>
        <w:spacing w:line="300" w:lineRule="atLeast"/>
        <w:rPr>
          <w:rFonts w:asciiTheme="majorBidi" w:eastAsia="Times New Roman" w:hAnsiTheme="majorBidi" w:cstheme="majorBidi"/>
          <w:b/>
          <w:bCs/>
          <w:sz w:val="28"/>
          <w:szCs w:val="28"/>
          <w:lang w:eastAsia="fr-FR"/>
        </w:rPr>
      </w:pPr>
    </w:p>
    <w:p w:rsidR="00D20B7E" w:rsidRDefault="00D20B7E" w:rsidP="00D20B7E">
      <w:pPr>
        <w:shd w:val="clear" w:color="auto" w:fill="FFFFFF"/>
        <w:spacing w:line="300" w:lineRule="atLeast"/>
        <w:jc w:val="center"/>
        <w:rPr>
          <w:rFonts w:asciiTheme="majorBidi" w:eastAsia="Times New Roman" w:hAnsiTheme="majorBidi" w:cstheme="majorBidi"/>
          <w:b/>
          <w:bCs/>
          <w:sz w:val="28"/>
          <w:szCs w:val="28"/>
          <w:lang w:eastAsia="fr-FR"/>
        </w:rPr>
      </w:pPr>
    </w:p>
    <w:p w:rsidR="00D20B7E" w:rsidRDefault="00D20B7E" w:rsidP="00D20B7E">
      <w:pPr>
        <w:shd w:val="clear" w:color="auto" w:fill="FFFFFF"/>
        <w:spacing w:line="300" w:lineRule="atLeast"/>
        <w:jc w:val="center"/>
        <w:rPr>
          <w:rFonts w:asciiTheme="majorBidi" w:eastAsia="Times New Roman" w:hAnsiTheme="majorBidi" w:cstheme="majorBidi"/>
          <w:b/>
          <w:bCs/>
          <w:sz w:val="28"/>
          <w:szCs w:val="28"/>
          <w:lang w:eastAsia="fr-FR"/>
        </w:rPr>
      </w:pPr>
    </w:p>
    <w:p w:rsidR="00D20B7E" w:rsidRDefault="00D22D9A" w:rsidP="00D20B7E">
      <w:pPr>
        <w:shd w:val="clear" w:color="auto" w:fill="FFFFFF"/>
        <w:spacing w:line="300" w:lineRule="atLeast"/>
        <w:jc w:val="center"/>
        <w:rPr>
          <w:rFonts w:asciiTheme="majorBidi" w:eastAsia="Times New Roman" w:hAnsiTheme="majorBidi" w:cstheme="majorBidi"/>
          <w:b/>
          <w:bCs/>
          <w:sz w:val="28"/>
          <w:szCs w:val="28"/>
          <w:lang w:eastAsia="fr-FR"/>
        </w:rPr>
      </w:pPr>
      <w:r>
        <w:rPr>
          <w:rFonts w:asciiTheme="majorBidi" w:eastAsia="Times New Roman" w:hAnsiTheme="majorBidi" w:cstheme="majorBidi"/>
          <w:b/>
          <w:bCs/>
          <w:noProof/>
          <w:sz w:val="28"/>
          <w:szCs w:val="28"/>
          <w:lang w:eastAsia="fr-F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43815</wp:posOffset>
                </wp:positionV>
                <wp:extent cx="3286125" cy="609600"/>
                <wp:effectExtent l="1905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609600"/>
                        </a:xfrm>
                        <a:prstGeom prst="bevel">
                          <a:avLst>
                            <a:gd name="adj" fmla="val 12500"/>
                          </a:avLst>
                        </a:prstGeom>
                        <a:noFill/>
                        <a:ln w="3175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margin-left:111.4pt;margin-top:3.45pt;width:258.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" filled="f" strokecolor="#c00000" strokeweight="2.5pt"/>
            </w:pict>
          </mc:Fallback>
        </mc:AlternateContent>
      </w:r>
    </w:p>
    <w:p w:rsidR="00D20B7E" w:rsidRDefault="00D20B7E" w:rsidP="00D20B7E">
      <w:pPr>
        <w:shd w:val="clear" w:color="auto" w:fill="FFFFFF"/>
        <w:spacing w:line="300" w:lineRule="atLeast"/>
        <w:jc w:val="center"/>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LE SYNDROME ASPHYXIQUE</w:t>
      </w:r>
    </w:p>
    <w:p w:rsidR="00D20B7E" w:rsidRPr="00D20B7E" w:rsidRDefault="00D20B7E" w:rsidP="00D20B7E">
      <w:pPr>
        <w:shd w:val="clear" w:color="auto" w:fill="FFFFFF"/>
        <w:spacing w:line="300" w:lineRule="atLeast"/>
        <w:ind w:left="600"/>
        <w:rPr>
          <w:rFonts w:asciiTheme="majorBidi" w:eastAsia="Times New Roman" w:hAnsiTheme="majorBidi" w:cstheme="majorBidi"/>
          <w:sz w:val="28"/>
          <w:szCs w:val="28"/>
          <w:lang w:eastAsia="fr-FR"/>
        </w:rPr>
      </w:pPr>
    </w:p>
    <w:p w:rsidR="00D20B7E" w:rsidRPr="00D20B7E" w:rsidRDefault="00D20B7E" w:rsidP="00D20B7E">
      <w:pPr>
        <w:shd w:val="clear" w:color="auto" w:fill="FFFFFF"/>
        <w:spacing w:line="300" w:lineRule="atLeast"/>
        <w:ind w:left="600"/>
        <w:rPr>
          <w:rFonts w:asciiTheme="majorBidi" w:eastAsia="Times New Roman" w:hAnsiTheme="majorBidi" w:cstheme="majorBidi"/>
          <w:sz w:val="28"/>
          <w:szCs w:val="28"/>
          <w:lang w:eastAsia="fr-FR"/>
        </w:rPr>
      </w:pPr>
    </w:p>
    <w:p w:rsidR="00D20B7E" w:rsidRPr="00D20B7E" w:rsidRDefault="00D20B7E" w:rsidP="00D20B7E">
      <w:pPr>
        <w:shd w:val="clear" w:color="auto" w:fill="FFFFFF"/>
        <w:spacing w:line="300" w:lineRule="atLeast"/>
        <w:ind w:left="600"/>
        <w:rPr>
          <w:rFonts w:asciiTheme="majorBidi" w:eastAsia="Times New Roman" w:hAnsiTheme="majorBidi" w:cstheme="majorBidi"/>
          <w:sz w:val="28"/>
          <w:szCs w:val="28"/>
          <w:lang w:eastAsia="fr-FR"/>
        </w:rPr>
      </w:pPr>
    </w:p>
    <w:p w:rsidR="00D322AF" w:rsidRPr="00230386" w:rsidRDefault="00D322AF" w:rsidP="00230386">
      <w:pPr>
        <w:shd w:val="clear" w:color="auto" w:fill="FFFFFF"/>
        <w:spacing w:line="300" w:lineRule="atLeast"/>
        <w:ind w:left="600"/>
        <w:rPr>
          <w:rFonts w:asciiTheme="majorBidi" w:eastAsia="Times New Roman" w:hAnsiTheme="majorBidi" w:cstheme="majorBidi"/>
          <w:b/>
          <w:bCs/>
          <w:color w:val="C00000"/>
          <w:sz w:val="28"/>
          <w:szCs w:val="28"/>
          <w:lang w:eastAsia="fr-FR"/>
        </w:rPr>
      </w:pPr>
      <w:r w:rsidRPr="00230386">
        <w:rPr>
          <w:rFonts w:asciiTheme="majorBidi" w:eastAsia="Times New Roman" w:hAnsiTheme="majorBidi" w:cstheme="majorBidi"/>
          <w:b/>
          <w:bCs/>
          <w:color w:val="C00000"/>
          <w:sz w:val="28"/>
          <w:szCs w:val="28"/>
          <w:lang w:eastAsia="fr-FR"/>
        </w:rPr>
        <w:t>I. </w:t>
      </w:r>
      <w:r w:rsidRPr="00D322AF">
        <w:rPr>
          <w:rFonts w:asciiTheme="majorBidi" w:eastAsia="Times New Roman" w:hAnsiTheme="majorBidi" w:cstheme="majorBidi"/>
          <w:b/>
          <w:bCs/>
          <w:color w:val="C00000"/>
          <w:sz w:val="28"/>
          <w:szCs w:val="28"/>
          <w:u w:val="single"/>
          <w:lang w:eastAsia="fr-FR"/>
        </w:rPr>
        <w:t>Généralités</w:t>
      </w:r>
      <w:r w:rsidRPr="00230386">
        <w:rPr>
          <w:rFonts w:asciiTheme="majorBidi" w:eastAsia="Times New Roman" w:hAnsiTheme="majorBidi" w:cstheme="majorBidi"/>
          <w:b/>
          <w:bCs/>
          <w:color w:val="C00000"/>
          <w:sz w:val="28"/>
          <w:szCs w:val="28"/>
          <w:lang w:eastAsia="fr-FR"/>
        </w:rPr>
        <w:t> </w:t>
      </w:r>
      <w:r w:rsidRPr="00D322AF">
        <w:rPr>
          <w:rFonts w:asciiTheme="majorBidi" w:eastAsia="Times New Roman" w:hAnsiTheme="majorBidi" w:cstheme="majorBidi"/>
          <w:b/>
          <w:bCs/>
          <w:color w:val="C00000"/>
          <w:sz w:val="28"/>
          <w:szCs w:val="28"/>
          <w:lang w:eastAsia="fr-FR"/>
        </w:rPr>
        <w:t>:</w:t>
      </w:r>
    </w:p>
    <w:p w:rsidR="00D20B7E" w:rsidRPr="00D322AF" w:rsidRDefault="00D20B7E" w:rsidP="00D20B7E">
      <w:pPr>
        <w:shd w:val="clear" w:color="auto" w:fill="FFFFFF"/>
        <w:spacing w:line="300" w:lineRule="atLeast"/>
        <w:ind w:left="600"/>
        <w:rPr>
          <w:rFonts w:asciiTheme="majorBidi" w:eastAsia="Times New Roman" w:hAnsiTheme="majorBidi" w:cstheme="majorBidi"/>
          <w:color w:val="C00000"/>
          <w:sz w:val="28"/>
          <w:szCs w:val="28"/>
          <w:lang w:eastAsia="fr-FR"/>
        </w:rPr>
      </w:pP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Etymologiquement, l’asphyxie correspond à l’absence de pouls.</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L’asphyxie est une cause fréquente de mort, commune à de nombreux processus pathologiques.</w:t>
      </w:r>
    </w:p>
    <w:p w:rsid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Elle est dite mécanique quand elle provient de l’empêchement mécanique de la pénétration de l’air dans les poumons.</w:t>
      </w:r>
    </w:p>
    <w:p w:rsidR="00D20B7E" w:rsidRPr="00D322AF" w:rsidRDefault="00D20B7E" w:rsidP="00D322AF">
      <w:pPr>
        <w:shd w:val="clear" w:color="auto" w:fill="FFFFFF"/>
        <w:spacing w:line="300" w:lineRule="atLeast"/>
        <w:rPr>
          <w:rFonts w:asciiTheme="majorBidi" w:eastAsia="Times New Roman" w:hAnsiTheme="majorBidi" w:cstheme="majorBidi"/>
          <w:sz w:val="28"/>
          <w:szCs w:val="28"/>
          <w:lang w:eastAsia="fr-FR"/>
        </w:rPr>
      </w:pPr>
    </w:p>
    <w:p w:rsidR="00D322AF" w:rsidRPr="00D322AF" w:rsidRDefault="00D322AF" w:rsidP="00230386">
      <w:pPr>
        <w:shd w:val="clear" w:color="auto" w:fill="FFFFFF"/>
        <w:spacing w:line="300" w:lineRule="atLeast"/>
        <w:ind w:left="600"/>
        <w:rPr>
          <w:rFonts w:asciiTheme="majorBidi" w:eastAsia="Times New Roman" w:hAnsiTheme="majorBidi" w:cstheme="majorBidi"/>
          <w:b/>
          <w:bCs/>
          <w:color w:val="C00000"/>
          <w:sz w:val="28"/>
          <w:szCs w:val="28"/>
          <w:lang w:eastAsia="fr-FR"/>
        </w:rPr>
      </w:pPr>
      <w:r w:rsidRPr="00230386">
        <w:rPr>
          <w:rFonts w:asciiTheme="majorBidi" w:eastAsia="Times New Roman" w:hAnsiTheme="majorBidi" w:cstheme="majorBidi"/>
          <w:b/>
          <w:bCs/>
          <w:color w:val="C00000"/>
          <w:sz w:val="28"/>
          <w:szCs w:val="28"/>
          <w:lang w:eastAsia="fr-FR"/>
        </w:rPr>
        <w:t>II. </w:t>
      </w:r>
      <w:r w:rsidRPr="00D322AF">
        <w:rPr>
          <w:rFonts w:asciiTheme="majorBidi" w:eastAsia="Times New Roman" w:hAnsiTheme="majorBidi" w:cstheme="majorBidi"/>
          <w:b/>
          <w:bCs/>
          <w:color w:val="C00000"/>
          <w:sz w:val="28"/>
          <w:szCs w:val="28"/>
          <w:u w:val="single"/>
          <w:lang w:eastAsia="fr-FR"/>
        </w:rPr>
        <w:t>Physiopathologie :</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L’apport de l’o</w:t>
      </w:r>
      <w:r w:rsidRPr="00D322AF">
        <w:rPr>
          <w:rFonts w:asciiTheme="majorBidi" w:eastAsia="Times New Roman" w:hAnsiTheme="majorBidi" w:cstheme="majorBidi"/>
          <w:sz w:val="28"/>
          <w:szCs w:val="28"/>
          <w:vertAlign w:val="subscript"/>
          <w:lang w:eastAsia="fr-FR"/>
        </w:rPr>
        <w:t>2</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aux tissus est assuré par quatre mécanismes :</w:t>
      </w:r>
    </w:p>
    <w:p w:rsidR="00D322AF" w:rsidRPr="00D322AF" w:rsidRDefault="00D322AF" w:rsidP="00414F15">
      <w:pPr>
        <w:numPr>
          <w:ilvl w:val="0"/>
          <w:numId w:val="19"/>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La ventilation</w:t>
      </w:r>
    </w:p>
    <w:p w:rsidR="00D322AF" w:rsidRPr="00D322AF" w:rsidRDefault="00D322AF" w:rsidP="00414F15">
      <w:pPr>
        <w:numPr>
          <w:ilvl w:val="0"/>
          <w:numId w:val="19"/>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Le véhicule d’hémoglobine</w:t>
      </w:r>
    </w:p>
    <w:p w:rsidR="00D322AF" w:rsidRPr="00D322AF" w:rsidRDefault="00D322AF" w:rsidP="00414F15">
      <w:pPr>
        <w:numPr>
          <w:ilvl w:val="0"/>
          <w:numId w:val="19"/>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La circulation</w:t>
      </w:r>
    </w:p>
    <w:p w:rsidR="00D322AF" w:rsidRPr="00D322AF" w:rsidRDefault="00D322AF" w:rsidP="00414F15">
      <w:pPr>
        <w:numPr>
          <w:ilvl w:val="0"/>
          <w:numId w:val="19"/>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Les échanges gazeux</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L’étude des gaz du sang artériel à l’état normal :</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La PaO</w:t>
      </w:r>
      <w:r w:rsidRPr="00D322AF">
        <w:rPr>
          <w:rFonts w:asciiTheme="majorBidi" w:eastAsia="Times New Roman" w:hAnsiTheme="majorBidi" w:cstheme="majorBidi"/>
          <w:sz w:val="28"/>
          <w:szCs w:val="28"/>
          <w:vertAlign w:val="subscript"/>
          <w:lang w:eastAsia="fr-FR"/>
        </w:rPr>
        <w:t>2</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95mmHg ; la PaCO</w:t>
      </w:r>
      <w:r w:rsidRPr="00D322AF">
        <w:rPr>
          <w:rFonts w:asciiTheme="majorBidi" w:eastAsia="Times New Roman" w:hAnsiTheme="majorBidi" w:cstheme="majorBidi"/>
          <w:sz w:val="28"/>
          <w:szCs w:val="28"/>
          <w:vertAlign w:val="subscript"/>
          <w:lang w:eastAsia="fr-FR"/>
        </w:rPr>
        <w:t>2</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40mmHg ; PH =7,40.</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La saturation en O</w:t>
      </w:r>
      <w:r w:rsidRPr="00D322AF">
        <w:rPr>
          <w:rFonts w:asciiTheme="majorBidi" w:eastAsia="Times New Roman" w:hAnsiTheme="majorBidi" w:cstheme="majorBidi"/>
          <w:sz w:val="28"/>
          <w:szCs w:val="28"/>
          <w:vertAlign w:val="subscript"/>
          <w:lang w:eastAsia="fr-FR"/>
        </w:rPr>
        <w:t>2</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de l’</w:t>
      </w:r>
      <w:proofErr w:type="spellStart"/>
      <w:r w:rsidRPr="00D322AF">
        <w:rPr>
          <w:rFonts w:asciiTheme="majorBidi" w:eastAsia="Times New Roman" w:hAnsiTheme="majorBidi" w:cstheme="majorBidi"/>
          <w:sz w:val="28"/>
          <w:szCs w:val="28"/>
          <w:lang w:eastAsia="fr-FR"/>
        </w:rPr>
        <w:t>Hb</w:t>
      </w:r>
      <w:proofErr w:type="spellEnd"/>
      <w:r w:rsidRPr="00D322AF">
        <w:rPr>
          <w:rFonts w:asciiTheme="majorBidi" w:eastAsia="Times New Roman" w:hAnsiTheme="majorBidi" w:cstheme="majorBidi"/>
          <w:sz w:val="28"/>
          <w:szCs w:val="28"/>
          <w:lang w:eastAsia="fr-FR"/>
        </w:rPr>
        <w:t xml:space="preserve"> = 97</w:t>
      </w:r>
      <w:r w:rsidRPr="00D322AF">
        <w:rPr>
          <w:rFonts w:asciiTheme="majorBidi" w:eastAsia="Times New Roman" w:hAnsiTheme="majorBidi" w:cstheme="majorBidi"/>
          <w:sz w:val="28"/>
          <w:szCs w:val="28"/>
          <w:vertAlign w:val="superscript"/>
          <w:lang w:eastAsia="fr-FR"/>
        </w:rPr>
        <w:t>0</w:t>
      </w:r>
      <w:r w:rsidRPr="00D322AF">
        <w:rPr>
          <w:rFonts w:asciiTheme="majorBidi" w:eastAsia="Times New Roman" w:hAnsiTheme="majorBidi" w:cstheme="majorBidi"/>
          <w:sz w:val="28"/>
          <w:szCs w:val="28"/>
          <w:lang w:eastAsia="fr-FR"/>
        </w:rPr>
        <w:t>/</w:t>
      </w:r>
      <w:r w:rsidRPr="00D322AF">
        <w:rPr>
          <w:rFonts w:asciiTheme="majorBidi" w:eastAsia="Times New Roman" w:hAnsiTheme="majorBidi" w:cstheme="majorBidi"/>
          <w:sz w:val="28"/>
          <w:szCs w:val="28"/>
          <w:vertAlign w:val="subscript"/>
          <w:lang w:eastAsia="fr-FR"/>
        </w:rPr>
        <w:t>0</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Toute gène, agissant sur un ou plusieurs mécanismes engendre l’anoxie.</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Comme mécanisme compensateur, l’organisme s’oppose à cette anoxie par  une hyperventilation qui s’accompagne d’une fuite du CO2 et une  élévation du PH sanguin entraînant ;</w:t>
      </w:r>
    </w:p>
    <w:p w:rsidR="00D322AF" w:rsidRPr="00D20B7E" w:rsidRDefault="00D322AF" w:rsidP="00414F15">
      <w:pPr>
        <w:pStyle w:val="Paragraphedeliste"/>
        <w:numPr>
          <w:ilvl w:val="0"/>
          <w:numId w:val="4"/>
        </w:numPr>
        <w:shd w:val="clear" w:color="auto" w:fill="FFFFFF"/>
        <w:spacing w:line="300" w:lineRule="atLeast"/>
        <w:rPr>
          <w:rFonts w:asciiTheme="majorBidi" w:eastAsia="Times New Roman" w:hAnsiTheme="majorBidi" w:cstheme="majorBidi"/>
          <w:sz w:val="28"/>
          <w:szCs w:val="28"/>
          <w:lang w:eastAsia="fr-FR"/>
        </w:rPr>
      </w:pPr>
      <w:r w:rsidRPr="00D20B7E">
        <w:rPr>
          <w:rFonts w:asciiTheme="majorBidi" w:eastAsia="Times New Roman" w:hAnsiTheme="majorBidi" w:cstheme="majorBidi"/>
          <w:sz w:val="28"/>
          <w:szCs w:val="28"/>
          <w:lang w:eastAsia="fr-FR"/>
        </w:rPr>
        <w:t>une baisse sanguine de la réserve alcaline jusqu’à épuisement des bicarbonates ;</w:t>
      </w:r>
    </w:p>
    <w:p w:rsidR="00D322AF" w:rsidRDefault="00D322AF" w:rsidP="00414F15">
      <w:pPr>
        <w:pStyle w:val="Paragraphedeliste"/>
        <w:numPr>
          <w:ilvl w:val="0"/>
          <w:numId w:val="4"/>
        </w:numPr>
        <w:shd w:val="clear" w:color="auto" w:fill="FFFFFF"/>
        <w:spacing w:line="300" w:lineRule="atLeast"/>
        <w:rPr>
          <w:rFonts w:asciiTheme="majorBidi" w:eastAsia="Times New Roman" w:hAnsiTheme="majorBidi" w:cstheme="majorBidi"/>
          <w:sz w:val="28"/>
          <w:szCs w:val="28"/>
          <w:lang w:eastAsia="fr-FR"/>
        </w:rPr>
      </w:pPr>
      <w:r w:rsidRPr="00D20B7E">
        <w:rPr>
          <w:rFonts w:asciiTheme="majorBidi" w:eastAsia="Times New Roman" w:hAnsiTheme="majorBidi" w:cstheme="majorBidi"/>
          <w:sz w:val="28"/>
          <w:szCs w:val="28"/>
          <w:lang w:eastAsia="fr-FR"/>
        </w:rPr>
        <w:t>alors apparaît l’alcalose respiratoire décompensée, laquelle agit en freinant les centres respiratoires, cardio-régulateurs et vasomoteurs, et en gênant la défense de l’organisme.</w:t>
      </w:r>
    </w:p>
    <w:p w:rsidR="00D20B7E" w:rsidRPr="00D20B7E" w:rsidRDefault="00D20B7E" w:rsidP="00D20B7E">
      <w:pPr>
        <w:pStyle w:val="Paragraphedeliste"/>
        <w:shd w:val="clear" w:color="auto" w:fill="FFFFFF"/>
        <w:spacing w:line="300" w:lineRule="atLeast"/>
        <w:ind w:left="795"/>
        <w:rPr>
          <w:rFonts w:asciiTheme="majorBidi" w:eastAsia="Times New Roman" w:hAnsiTheme="majorBidi" w:cstheme="majorBidi"/>
          <w:sz w:val="28"/>
          <w:szCs w:val="28"/>
          <w:lang w:eastAsia="fr-FR"/>
        </w:rPr>
      </w:pPr>
    </w:p>
    <w:p w:rsid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Lorsque l’élimination du CO2 est entravée, la réserve alcaline augmente jusqu’au moment où l’excès de CO2 ne pouvant plus être neutralisé, survient un état d’acidose respiratoire ou hypercapnie décompensée.</w:t>
      </w:r>
    </w:p>
    <w:p w:rsidR="00D20B7E" w:rsidRDefault="00D20B7E" w:rsidP="00D322AF">
      <w:pPr>
        <w:shd w:val="clear" w:color="auto" w:fill="FFFFFF"/>
        <w:spacing w:line="300" w:lineRule="atLeast"/>
        <w:rPr>
          <w:rFonts w:asciiTheme="majorBidi" w:eastAsia="Times New Roman" w:hAnsiTheme="majorBidi" w:cstheme="majorBidi"/>
          <w:sz w:val="28"/>
          <w:szCs w:val="28"/>
          <w:lang w:eastAsia="fr-FR"/>
        </w:rPr>
      </w:pPr>
    </w:p>
    <w:p w:rsidR="00D20B7E" w:rsidRDefault="00D20B7E" w:rsidP="00D322AF">
      <w:pPr>
        <w:shd w:val="clear" w:color="auto" w:fill="FFFFFF"/>
        <w:spacing w:line="300" w:lineRule="atLeast"/>
        <w:rPr>
          <w:rFonts w:asciiTheme="majorBidi" w:eastAsia="Times New Roman" w:hAnsiTheme="majorBidi" w:cstheme="majorBidi"/>
          <w:sz w:val="28"/>
          <w:szCs w:val="28"/>
          <w:lang w:eastAsia="fr-FR"/>
        </w:rPr>
      </w:pPr>
    </w:p>
    <w:p w:rsidR="00D20B7E" w:rsidRDefault="00D20B7E" w:rsidP="00D322AF">
      <w:pPr>
        <w:shd w:val="clear" w:color="auto" w:fill="FFFFFF"/>
        <w:spacing w:line="300" w:lineRule="atLeast"/>
        <w:rPr>
          <w:rFonts w:asciiTheme="majorBidi" w:eastAsia="Times New Roman" w:hAnsiTheme="majorBidi" w:cstheme="majorBidi"/>
          <w:sz w:val="28"/>
          <w:szCs w:val="28"/>
          <w:lang w:eastAsia="fr-FR"/>
        </w:rPr>
      </w:pPr>
    </w:p>
    <w:p w:rsidR="00D20B7E" w:rsidRDefault="00D20B7E" w:rsidP="00D322AF">
      <w:pPr>
        <w:shd w:val="clear" w:color="auto" w:fill="FFFFFF"/>
        <w:spacing w:line="300" w:lineRule="atLeast"/>
        <w:rPr>
          <w:rFonts w:asciiTheme="majorBidi" w:eastAsia="Times New Roman" w:hAnsiTheme="majorBidi" w:cstheme="majorBidi"/>
          <w:sz w:val="28"/>
          <w:szCs w:val="28"/>
          <w:lang w:eastAsia="fr-FR"/>
        </w:rPr>
      </w:pPr>
    </w:p>
    <w:p w:rsidR="00D20B7E" w:rsidRDefault="00D20B7E" w:rsidP="00D322AF">
      <w:pPr>
        <w:shd w:val="clear" w:color="auto" w:fill="FFFFFF"/>
        <w:spacing w:line="300" w:lineRule="atLeast"/>
        <w:rPr>
          <w:rFonts w:asciiTheme="majorBidi" w:eastAsia="Times New Roman" w:hAnsiTheme="majorBidi" w:cstheme="majorBidi"/>
          <w:sz w:val="28"/>
          <w:szCs w:val="28"/>
          <w:lang w:eastAsia="fr-FR"/>
        </w:rPr>
      </w:pPr>
    </w:p>
    <w:p w:rsidR="00D20B7E" w:rsidRDefault="00D20B7E" w:rsidP="00D322AF">
      <w:pPr>
        <w:shd w:val="clear" w:color="auto" w:fill="FFFFFF"/>
        <w:spacing w:line="300" w:lineRule="atLeast"/>
        <w:rPr>
          <w:rFonts w:asciiTheme="majorBidi" w:eastAsia="Times New Roman" w:hAnsiTheme="majorBidi" w:cstheme="majorBidi"/>
          <w:sz w:val="28"/>
          <w:szCs w:val="28"/>
          <w:lang w:eastAsia="fr-FR"/>
        </w:rPr>
      </w:pPr>
    </w:p>
    <w:p w:rsidR="00D20B7E" w:rsidRPr="00D322AF" w:rsidRDefault="00D20B7E" w:rsidP="00D322AF">
      <w:pPr>
        <w:shd w:val="clear" w:color="auto" w:fill="FFFFFF"/>
        <w:spacing w:line="300" w:lineRule="atLeast"/>
        <w:rPr>
          <w:rFonts w:asciiTheme="majorBidi" w:eastAsia="Times New Roman" w:hAnsiTheme="majorBidi" w:cstheme="majorBidi"/>
          <w:sz w:val="28"/>
          <w:szCs w:val="28"/>
          <w:lang w:eastAsia="fr-FR"/>
        </w:rPr>
      </w:pPr>
    </w:p>
    <w:p w:rsidR="00D322AF" w:rsidRPr="00230386" w:rsidRDefault="00D322AF" w:rsidP="00230386">
      <w:pPr>
        <w:shd w:val="clear" w:color="auto" w:fill="FFFFFF"/>
        <w:spacing w:line="300" w:lineRule="atLeast"/>
        <w:ind w:left="600"/>
        <w:rPr>
          <w:rFonts w:asciiTheme="majorBidi" w:eastAsia="Times New Roman" w:hAnsiTheme="majorBidi" w:cstheme="majorBidi"/>
          <w:b/>
          <w:bCs/>
          <w:color w:val="C00000"/>
          <w:sz w:val="28"/>
          <w:szCs w:val="28"/>
          <w:lang w:eastAsia="fr-FR"/>
        </w:rPr>
      </w:pPr>
      <w:r w:rsidRPr="00230386">
        <w:rPr>
          <w:rFonts w:asciiTheme="majorBidi" w:eastAsia="Times New Roman" w:hAnsiTheme="majorBidi" w:cstheme="majorBidi"/>
          <w:b/>
          <w:bCs/>
          <w:color w:val="C00000"/>
          <w:sz w:val="28"/>
          <w:szCs w:val="28"/>
          <w:lang w:eastAsia="fr-FR"/>
        </w:rPr>
        <w:t>III. </w:t>
      </w:r>
      <w:r w:rsidRPr="00D322AF">
        <w:rPr>
          <w:rFonts w:asciiTheme="majorBidi" w:eastAsia="Times New Roman" w:hAnsiTheme="majorBidi" w:cstheme="majorBidi"/>
          <w:b/>
          <w:bCs/>
          <w:color w:val="C00000"/>
          <w:sz w:val="28"/>
          <w:szCs w:val="28"/>
          <w:u w:val="single"/>
          <w:lang w:eastAsia="fr-FR"/>
        </w:rPr>
        <w:t xml:space="preserve">Classification </w:t>
      </w:r>
      <w:r w:rsidR="00D20B7E" w:rsidRPr="00230386">
        <w:rPr>
          <w:rFonts w:asciiTheme="majorBidi" w:eastAsia="Times New Roman" w:hAnsiTheme="majorBidi" w:cstheme="majorBidi"/>
          <w:b/>
          <w:bCs/>
          <w:color w:val="C00000"/>
          <w:sz w:val="28"/>
          <w:szCs w:val="28"/>
          <w:u w:val="single"/>
          <w:lang w:eastAsia="fr-FR"/>
        </w:rPr>
        <w:t xml:space="preserve"> </w:t>
      </w:r>
      <w:proofErr w:type="spellStart"/>
      <w:r w:rsidRPr="00D322AF">
        <w:rPr>
          <w:rFonts w:asciiTheme="majorBidi" w:eastAsia="Times New Roman" w:hAnsiTheme="majorBidi" w:cstheme="majorBidi"/>
          <w:b/>
          <w:bCs/>
          <w:color w:val="C00000"/>
          <w:sz w:val="28"/>
          <w:szCs w:val="28"/>
          <w:u w:val="single"/>
          <w:lang w:eastAsia="fr-FR"/>
        </w:rPr>
        <w:t>éthiopathogénique</w:t>
      </w:r>
      <w:proofErr w:type="spellEnd"/>
      <w:r w:rsidRPr="00D322AF">
        <w:rPr>
          <w:rFonts w:asciiTheme="majorBidi" w:eastAsia="Times New Roman" w:hAnsiTheme="majorBidi" w:cstheme="majorBidi"/>
          <w:b/>
          <w:bCs/>
          <w:color w:val="C00000"/>
          <w:sz w:val="28"/>
          <w:szCs w:val="28"/>
          <w:u w:val="single"/>
          <w:lang w:eastAsia="fr-FR"/>
        </w:rPr>
        <w:t> :</w:t>
      </w:r>
    </w:p>
    <w:p w:rsidR="00D22D9A" w:rsidRPr="00D322AF" w:rsidRDefault="00D22D9A" w:rsidP="00D22D9A">
      <w:pPr>
        <w:shd w:val="clear" w:color="auto" w:fill="FFFFFF"/>
        <w:spacing w:line="300" w:lineRule="atLeast"/>
        <w:ind w:left="600"/>
        <w:rPr>
          <w:rFonts w:asciiTheme="majorBidi" w:eastAsia="Times New Roman" w:hAnsiTheme="majorBidi" w:cstheme="majorBidi"/>
          <w:sz w:val="28"/>
          <w:szCs w:val="28"/>
          <w:lang w:eastAsia="fr-FR"/>
        </w:rPr>
      </w:pPr>
    </w:p>
    <w:p w:rsidR="00D322AF" w:rsidRPr="00D322AF" w:rsidRDefault="00D322AF" w:rsidP="00230386">
      <w:pPr>
        <w:shd w:val="clear" w:color="auto" w:fill="FFFFFF"/>
        <w:spacing w:line="300" w:lineRule="atLeast"/>
        <w:ind w:left="600"/>
        <w:rPr>
          <w:rFonts w:asciiTheme="majorBidi" w:eastAsia="Times New Roman" w:hAnsiTheme="majorBidi" w:cstheme="majorBidi"/>
          <w:sz w:val="28"/>
          <w:szCs w:val="28"/>
          <w:lang w:eastAsia="fr-FR"/>
        </w:rPr>
      </w:pPr>
      <w:r w:rsidRPr="00230386">
        <w:rPr>
          <w:rFonts w:asciiTheme="majorBidi" w:eastAsia="Times New Roman" w:hAnsiTheme="majorBidi" w:cstheme="majorBidi"/>
          <w:b/>
          <w:bCs/>
          <w:color w:val="002060"/>
          <w:sz w:val="28"/>
          <w:szCs w:val="28"/>
          <w:lang w:eastAsia="fr-FR"/>
        </w:rPr>
        <w:t>1. </w:t>
      </w:r>
      <w:r w:rsidRPr="00D322AF">
        <w:rPr>
          <w:rFonts w:asciiTheme="majorBidi" w:eastAsia="Times New Roman" w:hAnsiTheme="majorBidi" w:cstheme="majorBidi"/>
          <w:b/>
          <w:bCs/>
          <w:color w:val="002060"/>
          <w:sz w:val="28"/>
          <w:szCs w:val="28"/>
          <w:u w:val="single"/>
          <w:lang w:eastAsia="fr-FR"/>
        </w:rPr>
        <w:t>Asphyxies pathologiques</w:t>
      </w:r>
      <w:r w:rsidRPr="00230386">
        <w:rPr>
          <w:rFonts w:asciiTheme="majorBidi" w:eastAsia="Times New Roman" w:hAnsiTheme="majorBidi" w:cstheme="majorBidi"/>
          <w:color w:val="002060"/>
          <w:sz w:val="28"/>
          <w:szCs w:val="28"/>
          <w:lang w:eastAsia="fr-FR"/>
        </w:rPr>
        <w:t> </w:t>
      </w:r>
      <w:r w:rsidRPr="00D322AF">
        <w:rPr>
          <w:rFonts w:asciiTheme="majorBidi" w:eastAsia="Times New Roman" w:hAnsiTheme="majorBidi" w:cstheme="majorBidi"/>
          <w:sz w:val="28"/>
          <w:szCs w:val="28"/>
          <w:lang w:eastAsia="fr-FR"/>
        </w:rPr>
        <w:t xml:space="preserve">: </w:t>
      </w:r>
      <w:r w:rsidR="00D20B7E" w:rsidRPr="00D322AF">
        <w:rPr>
          <w:rFonts w:asciiTheme="majorBidi" w:eastAsia="Times New Roman" w:hAnsiTheme="majorBidi" w:cstheme="majorBidi"/>
          <w:sz w:val="28"/>
          <w:szCs w:val="28"/>
          <w:lang w:eastAsia="fr-FR"/>
        </w:rPr>
        <w:t>peut-être</w:t>
      </w:r>
      <w:r w:rsidRPr="00D322AF">
        <w:rPr>
          <w:rFonts w:asciiTheme="majorBidi" w:eastAsia="Times New Roman" w:hAnsiTheme="majorBidi" w:cstheme="majorBidi"/>
          <w:sz w:val="28"/>
          <w:szCs w:val="28"/>
          <w:lang w:eastAsia="fr-FR"/>
        </w:rPr>
        <w:t xml:space="preserve"> d’ordre :</w:t>
      </w:r>
    </w:p>
    <w:p w:rsidR="00D22D9A" w:rsidRPr="00230386" w:rsidRDefault="00D322AF" w:rsidP="00414F15">
      <w:pPr>
        <w:numPr>
          <w:ilvl w:val="0"/>
          <w:numId w:val="5"/>
        </w:numPr>
        <w:shd w:val="clear" w:color="auto" w:fill="FFFFFF"/>
        <w:spacing w:after="75" w:line="300" w:lineRule="atLeast"/>
        <w:rPr>
          <w:rFonts w:asciiTheme="majorBidi" w:eastAsia="Times New Roman" w:hAnsiTheme="majorBidi" w:cstheme="majorBidi"/>
          <w:b/>
          <w:bCs/>
          <w:color w:val="984806" w:themeColor="accent6" w:themeShade="80"/>
          <w:sz w:val="28"/>
          <w:szCs w:val="28"/>
          <w:lang w:eastAsia="fr-FR"/>
        </w:rPr>
      </w:pPr>
      <w:r w:rsidRPr="00D322AF">
        <w:rPr>
          <w:rFonts w:asciiTheme="majorBidi" w:eastAsia="Times New Roman" w:hAnsiTheme="majorBidi" w:cstheme="majorBidi"/>
          <w:b/>
          <w:bCs/>
          <w:color w:val="984806" w:themeColor="accent6" w:themeShade="80"/>
          <w:sz w:val="28"/>
          <w:szCs w:val="28"/>
          <w:u w:val="single"/>
          <w:lang w:eastAsia="fr-FR"/>
        </w:rPr>
        <w:t>Ventilatoire :</w:t>
      </w:r>
    </w:p>
    <w:p w:rsidR="00D22D9A" w:rsidRPr="00D22D9A" w:rsidRDefault="00D322AF" w:rsidP="00414F15">
      <w:pPr>
        <w:pStyle w:val="Paragraphedeliste"/>
        <w:numPr>
          <w:ilvl w:val="0"/>
          <w:numId w:val="8"/>
        </w:numPr>
        <w:shd w:val="clear" w:color="auto" w:fill="FFFFFF"/>
        <w:spacing w:after="75" w:line="300" w:lineRule="atLeast"/>
        <w:rPr>
          <w:rFonts w:asciiTheme="majorBidi" w:eastAsia="Times New Roman" w:hAnsiTheme="majorBidi" w:cstheme="majorBidi"/>
          <w:sz w:val="28"/>
          <w:szCs w:val="28"/>
          <w:lang w:eastAsia="fr-FR"/>
        </w:rPr>
      </w:pPr>
      <w:r w:rsidRPr="00D22D9A">
        <w:rPr>
          <w:rFonts w:asciiTheme="majorBidi" w:eastAsia="Times New Roman" w:hAnsiTheme="majorBidi" w:cstheme="majorBidi"/>
          <w:sz w:val="28"/>
          <w:szCs w:val="28"/>
          <w:lang w:eastAsia="fr-FR"/>
        </w:rPr>
        <w:t xml:space="preserve">Quand il existe un trouble de la dynamique respiratoire : </w:t>
      </w:r>
    </w:p>
    <w:p w:rsidR="00D322AF" w:rsidRPr="00D22D9A" w:rsidRDefault="00D22D9A" w:rsidP="00D22D9A">
      <w:pPr>
        <w:shd w:val="clear" w:color="auto" w:fill="FFFFFF"/>
        <w:spacing w:after="75" w:line="300" w:lineRule="atLeast"/>
        <w:ind w:left="570"/>
        <w:jc w:val="right"/>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00D322AF" w:rsidRPr="00D22D9A">
        <w:rPr>
          <w:rFonts w:asciiTheme="majorBidi" w:eastAsia="Times New Roman" w:hAnsiTheme="majorBidi" w:cstheme="majorBidi"/>
          <w:sz w:val="28"/>
          <w:szCs w:val="28"/>
          <w:lang w:eastAsia="fr-FR"/>
        </w:rPr>
        <w:t>compression thoracique, pneumothorax, pleurésie, emphysème…</w:t>
      </w:r>
    </w:p>
    <w:p w:rsidR="00D22D9A" w:rsidRDefault="00D22D9A" w:rsidP="00D22D9A">
      <w:pPr>
        <w:shd w:val="clear" w:color="auto" w:fill="FFFFFF"/>
        <w:spacing w:line="300" w:lineRule="atLeast"/>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b.  </w:t>
      </w:r>
      <w:r w:rsidR="00D322AF" w:rsidRPr="00D322AF">
        <w:rPr>
          <w:rFonts w:asciiTheme="majorBidi" w:eastAsia="Times New Roman" w:hAnsiTheme="majorBidi" w:cstheme="majorBidi"/>
          <w:sz w:val="28"/>
          <w:szCs w:val="28"/>
          <w:lang w:eastAsia="fr-FR"/>
        </w:rPr>
        <w:t xml:space="preserve">  Par entrave aux échanges gazeux pulmonaire : </w:t>
      </w:r>
    </w:p>
    <w:p w:rsidR="00D322AF" w:rsidRDefault="00D22D9A" w:rsidP="00D22D9A">
      <w:pPr>
        <w:shd w:val="clear" w:color="auto" w:fill="FFFFFF"/>
        <w:spacing w:line="300" w:lineRule="atLeast"/>
        <w:jc w:val="right"/>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 </w:t>
      </w:r>
      <w:r w:rsidR="00D322AF" w:rsidRPr="00D322AF">
        <w:rPr>
          <w:rFonts w:asciiTheme="majorBidi" w:eastAsia="Times New Roman" w:hAnsiTheme="majorBidi" w:cstheme="majorBidi"/>
          <w:sz w:val="28"/>
          <w:szCs w:val="28"/>
          <w:lang w:eastAsia="fr-FR"/>
        </w:rPr>
        <w:t>affection pulmonaire aigue ou chronique, pneumonie, OAP, silicose…</w:t>
      </w:r>
    </w:p>
    <w:p w:rsidR="00D22D9A" w:rsidRPr="00D322AF" w:rsidRDefault="00D22D9A" w:rsidP="00D22D9A">
      <w:pPr>
        <w:shd w:val="clear" w:color="auto" w:fill="FFFFFF"/>
        <w:spacing w:line="300" w:lineRule="atLeast"/>
        <w:rPr>
          <w:rFonts w:asciiTheme="majorBidi" w:eastAsia="Times New Roman" w:hAnsiTheme="majorBidi" w:cstheme="majorBidi"/>
          <w:sz w:val="28"/>
          <w:szCs w:val="28"/>
          <w:lang w:eastAsia="fr-FR"/>
        </w:rPr>
      </w:pPr>
    </w:p>
    <w:p w:rsidR="00D322AF" w:rsidRPr="00D322AF" w:rsidRDefault="00D322AF" w:rsidP="00414F15">
      <w:pPr>
        <w:numPr>
          <w:ilvl w:val="0"/>
          <w:numId w:val="6"/>
        </w:numPr>
        <w:shd w:val="clear" w:color="auto" w:fill="FFFFFF"/>
        <w:spacing w:after="75" w:line="300" w:lineRule="atLeast"/>
        <w:rPr>
          <w:rFonts w:asciiTheme="majorBidi" w:eastAsia="Times New Roman" w:hAnsiTheme="majorBidi" w:cstheme="majorBidi"/>
          <w:b/>
          <w:bCs/>
          <w:color w:val="984806" w:themeColor="accent6" w:themeShade="80"/>
          <w:sz w:val="28"/>
          <w:szCs w:val="28"/>
          <w:lang w:eastAsia="fr-FR"/>
        </w:rPr>
      </w:pPr>
      <w:r w:rsidRPr="00D322AF">
        <w:rPr>
          <w:rFonts w:asciiTheme="majorBidi" w:eastAsia="Times New Roman" w:hAnsiTheme="majorBidi" w:cstheme="majorBidi"/>
          <w:b/>
          <w:bCs/>
          <w:color w:val="984806" w:themeColor="accent6" w:themeShade="80"/>
          <w:sz w:val="28"/>
          <w:szCs w:val="28"/>
          <w:u w:val="single"/>
          <w:lang w:eastAsia="fr-FR"/>
        </w:rPr>
        <w:t>Circulatoire :</w:t>
      </w:r>
    </w:p>
    <w:p w:rsidR="00D22D9A"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 xml:space="preserve">Elles sont dues à un trouble de la grande ou la petite circulation : </w:t>
      </w:r>
    </w:p>
    <w:p w:rsidR="00D322AF" w:rsidRDefault="00D22D9A" w:rsidP="00D22D9A">
      <w:pPr>
        <w:shd w:val="clear" w:color="auto" w:fill="FFFFFF"/>
        <w:spacing w:line="300" w:lineRule="atLeast"/>
        <w:jc w:val="right"/>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00D322AF" w:rsidRPr="00D322AF">
        <w:rPr>
          <w:rFonts w:asciiTheme="majorBidi" w:eastAsia="Times New Roman" w:hAnsiTheme="majorBidi" w:cstheme="majorBidi"/>
          <w:sz w:val="28"/>
          <w:szCs w:val="28"/>
          <w:lang w:eastAsia="fr-FR"/>
        </w:rPr>
        <w:t>congestion ou apoplexie pulmonaire, embolie ou thrombose pulmonaire.</w:t>
      </w:r>
    </w:p>
    <w:p w:rsidR="00D22D9A" w:rsidRPr="00D322AF" w:rsidRDefault="00D22D9A" w:rsidP="00D322AF">
      <w:pPr>
        <w:shd w:val="clear" w:color="auto" w:fill="FFFFFF"/>
        <w:spacing w:line="300" w:lineRule="atLeast"/>
        <w:rPr>
          <w:rFonts w:asciiTheme="majorBidi" w:eastAsia="Times New Roman" w:hAnsiTheme="majorBidi" w:cstheme="majorBidi"/>
          <w:sz w:val="28"/>
          <w:szCs w:val="28"/>
          <w:lang w:eastAsia="fr-FR"/>
        </w:rPr>
      </w:pPr>
    </w:p>
    <w:p w:rsidR="00D322AF" w:rsidRPr="00D322AF" w:rsidRDefault="00D322AF" w:rsidP="00414F15">
      <w:pPr>
        <w:numPr>
          <w:ilvl w:val="0"/>
          <w:numId w:val="7"/>
        </w:numPr>
        <w:shd w:val="clear" w:color="auto" w:fill="FFFFFF"/>
        <w:spacing w:after="75" w:line="300" w:lineRule="atLeast"/>
        <w:rPr>
          <w:rFonts w:asciiTheme="majorBidi" w:eastAsia="Times New Roman" w:hAnsiTheme="majorBidi" w:cstheme="majorBidi"/>
          <w:b/>
          <w:bCs/>
          <w:color w:val="984806" w:themeColor="accent6" w:themeShade="80"/>
          <w:sz w:val="28"/>
          <w:szCs w:val="28"/>
          <w:lang w:eastAsia="fr-FR"/>
        </w:rPr>
      </w:pPr>
      <w:r w:rsidRPr="00D322AF">
        <w:rPr>
          <w:rFonts w:asciiTheme="majorBidi" w:eastAsia="Times New Roman" w:hAnsiTheme="majorBidi" w:cstheme="majorBidi"/>
          <w:b/>
          <w:bCs/>
          <w:color w:val="984806" w:themeColor="accent6" w:themeShade="80"/>
          <w:sz w:val="28"/>
          <w:szCs w:val="28"/>
          <w:u w:val="single"/>
          <w:lang w:eastAsia="fr-FR"/>
        </w:rPr>
        <w:t>Anémique</w:t>
      </w:r>
      <w:r w:rsidRPr="00230386">
        <w:rPr>
          <w:rFonts w:asciiTheme="majorBidi" w:eastAsia="Times New Roman" w:hAnsiTheme="majorBidi" w:cstheme="majorBidi"/>
          <w:b/>
          <w:bCs/>
          <w:color w:val="984806" w:themeColor="accent6" w:themeShade="80"/>
          <w:sz w:val="28"/>
          <w:szCs w:val="28"/>
          <w:u w:val="single"/>
          <w:lang w:eastAsia="fr-FR"/>
        </w:rPr>
        <w:t> </w:t>
      </w:r>
      <w:r w:rsidRPr="00D322AF">
        <w:rPr>
          <w:rFonts w:asciiTheme="majorBidi" w:eastAsia="Times New Roman" w:hAnsiTheme="majorBidi" w:cstheme="majorBidi"/>
          <w:b/>
          <w:bCs/>
          <w:color w:val="984806" w:themeColor="accent6" w:themeShade="80"/>
          <w:sz w:val="28"/>
          <w:szCs w:val="28"/>
          <w:lang w:eastAsia="fr-FR"/>
        </w:rPr>
        <w:t>:</w:t>
      </w:r>
    </w:p>
    <w:p w:rsidR="00D22D9A"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 xml:space="preserve">Par diminution quantitative ou qualitative de l’hémoglobine : </w:t>
      </w:r>
    </w:p>
    <w:p w:rsidR="00D322AF" w:rsidRDefault="00D22D9A" w:rsidP="00D22D9A">
      <w:pPr>
        <w:shd w:val="clear" w:color="auto" w:fill="FFFFFF"/>
        <w:spacing w:line="300" w:lineRule="atLeast"/>
        <w:jc w:val="center"/>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00D322AF" w:rsidRPr="00D322AF">
        <w:rPr>
          <w:rFonts w:asciiTheme="majorBidi" w:eastAsia="Times New Roman" w:hAnsiTheme="majorBidi" w:cstheme="majorBidi"/>
          <w:sz w:val="28"/>
          <w:szCs w:val="28"/>
          <w:lang w:eastAsia="fr-FR"/>
        </w:rPr>
        <w:t>intoxication par le CO, hémorragie, anémie hypochrome.</w:t>
      </w:r>
    </w:p>
    <w:p w:rsidR="00D22D9A" w:rsidRPr="00D322AF" w:rsidRDefault="00D22D9A" w:rsidP="00D22D9A">
      <w:pPr>
        <w:shd w:val="clear" w:color="auto" w:fill="FFFFFF"/>
        <w:spacing w:line="300" w:lineRule="atLeast"/>
        <w:jc w:val="center"/>
        <w:rPr>
          <w:rFonts w:asciiTheme="majorBidi" w:eastAsia="Times New Roman" w:hAnsiTheme="majorBidi" w:cstheme="majorBidi"/>
          <w:sz w:val="28"/>
          <w:szCs w:val="28"/>
          <w:lang w:eastAsia="fr-FR"/>
        </w:rPr>
      </w:pPr>
    </w:p>
    <w:p w:rsidR="00D322AF" w:rsidRPr="00D322AF" w:rsidRDefault="00D322AF" w:rsidP="00230386">
      <w:pPr>
        <w:shd w:val="clear" w:color="auto" w:fill="FFFFFF"/>
        <w:spacing w:line="300" w:lineRule="atLeast"/>
        <w:ind w:left="600"/>
        <w:rPr>
          <w:rFonts w:asciiTheme="majorBidi" w:eastAsia="Times New Roman" w:hAnsiTheme="majorBidi" w:cstheme="majorBidi"/>
          <w:sz w:val="28"/>
          <w:szCs w:val="28"/>
          <w:lang w:eastAsia="fr-FR"/>
        </w:rPr>
      </w:pPr>
      <w:r w:rsidRPr="00230386">
        <w:rPr>
          <w:rFonts w:asciiTheme="majorBidi" w:eastAsia="Times New Roman" w:hAnsiTheme="majorBidi" w:cstheme="majorBidi"/>
          <w:b/>
          <w:bCs/>
          <w:color w:val="002060"/>
          <w:sz w:val="28"/>
          <w:szCs w:val="28"/>
          <w:lang w:eastAsia="fr-FR"/>
        </w:rPr>
        <w:t>2. </w:t>
      </w:r>
      <w:r w:rsidRPr="00D322AF">
        <w:rPr>
          <w:rFonts w:asciiTheme="majorBidi" w:eastAsia="Times New Roman" w:hAnsiTheme="majorBidi" w:cstheme="majorBidi"/>
          <w:b/>
          <w:bCs/>
          <w:color w:val="002060"/>
          <w:sz w:val="28"/>
          <w:szCs w:val="28"/>
          <w:u w:val="single"/>
          <w:lang w:eastAsia="fr-FR"/>
        </w:rPr>
        <w:t>Asphyxies toxiques</w:t>
      </w:r>
      <w:r w:rsidRPr="00230386">
        <w:rPr>
          <w:rFonts w:asciiTheme="majorBidi" w:eastAsia="Times New Roman" w:hAnsiTheme="majorBidi" w:cstheme="majorBidi"/>
          <w:color w:val="002060"/>
          <w:sz w:val="28"/>
          <w:szCs w:val="28"/>
          <w:lang w:eastAsia="fr-FR"/>
        </w:rPr>
        <w:t> </w:t>
      </w:r>
      <w:r w:rsidRPr="00D322AF">
        <w:rPr>
          <w:rFonts w:asciiTheme="majorBidi" w:eastAsia="Times New Roman" w:hAnsiTheme="majorBidi" w:cstheme="majorBidi"/>
          <w:sz w:val="28"/>
          <w:szCs w:val="28"/>
          <w:lang w:eastAsia="fr-FR"/>
        </w:rPr>
        <w:t>: Elles sont dues à des gaz toxiques caustiques irritants la muqueuse pulmonaire et entravent les échanges gazeux.</w:t>
      </w:r>
    </w:p>
    <w:p w:rsidR="00D322AF" w:rsidRPr="00D322AF" w:rsidRDefault="00D322AF" w:rsidP="00414F15">
      <w:pPr>
        <w:numPr>
          <w:ilvl w:val="0"/>
          <w:numId w:val="9"/>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Les asphyxies par substitution de l’o</w:t>
      </w:r>
      <w:r w:rsidRPr="00D322AF">
        <w:rPr>
          <w:rFonts w:asciiTheme="majorBidi" w:eastAsia="Times New Roman" w:hAnsiTheme="majorBidi" w:cstheme="majorBidi"/>
          <w:sz w:val="28"/>
          <w:szCs w:val="28"/>
          <w:vertAlign w:val="subscript"/>
          <w:lang w:eastAsia="fr-FR"/>
        </w:rPr>
        <w:t>2</w:t>
      </w:r>
      <w:r w:rsidRPr="00D20B7E">
        <w:rPr>
          <w:rFonts w:asciiTheme="majorBidi" w:eastAsia="Times New Roman" w:hAnsiTheme="majorBidi" w:cstheme="majorBidi"/>
          <w:sz w:val="28"/>
          <w:szCs w:val="28"/>
          <w:vertAlign w:val="subscript"/>
          <w:lang w:eastAsia="fr-FR"/>
        </w:rPr>
        <w:t> </w:t>
      </w:r>
      <w:r w:rsidRPr="00D322AF">
        <w:rPr>
          <w:rFonts w:asciiTheme="majorBidi" w:eastAsia="Times New Roman" w:hAnsiTheme="majorBidi" w:cstheme="majorBidi"/>
          <w:sz w:val="28"/>
          <w:szCs w:val="28"/>
          <w:lang w:eastAsia="fr-FR"/>
        </w:rPr>
        <w:t>de l’air (21</w:t>
      </w:r>
      <w:r w:rsidRPr="00D322AF">
        <w:rPr>
          <w:rFonts w:asciiTheme="majorBidi" w:eastAsia="Times New Roman" w:hAnsiTheme="majorBidi" w:cstheme="majorBidi"/>
          <w:sz w:val="28"/>
          <w:szCs w:val="28"/>
          <w:vertAlign w:val="superscript"/>
          <w:lang w:eastAsia="fr-FR"/>
        </w:rPr>
        <w:t>0</w:t>
      </w:r>
      <w:r w:rsidRPr="00D322AF">
        <w:rPr>
          <w:rFonts w:asciiTheme="majorBidi" w:eastAsia="Times New Roman" w:hAnsiTheme="majorBidi" w:cstheme="majorBidi"/>
          <w:sz w:val="28"/>
          <w:szCs w:val="28"/>
          <w:lang w:eastAsia="fr-FR"/>
        </w:rPr>
        <w:t>/</w:t>
      </w:r>
      <w:r w:rsidRPr="00D322AF">
        <w:rPr>
          <w:rFonts w:asciiTheme="majorBidi" w:eastAsia="Times New Roman" w:hAnsiTheme="majorBidi" w:cstheme="majorBidi"/>
          <w:sz w:val="28"/>
          <w:szCs w:val="28"/>
          <w:vertAlign w:val="subscript"/>
          <w:lang w:eastAsia="fr-FR"/>
        </w:rPr>
        <w:t>0</w:t>
      </w:r>
      <w:r w:rsidRPr="00D322AF">
        <w:rPr>
          <w:rFonts w:asciiTheme="majorBidi" w:eastAsia="Times New Roman" w:hAnsiTheme="majorBidi" w:cstheme="majorBidi"/>
          <w:sz w:val="28"/>
          <w:szCs w:val="28"/>
          <w:lang w:eastAsia="fr-FR"/>
        </w:rPr>
        <w:t>) par des gaz tel que le méthane, butane et le propane.</w:t>
      </w:r>
    </w:p>
    <w:p w:rsidR="00D322AF" w:rsidRPr="00D322AF" w:rsidRDefault="00D322AF" w:rsidP="00414F15">
      <w:pPr>
        <w:numPr>
          <w:ilvl w:val="0"/>
          <w:numId w:val="9"/>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Les asphyxies dues à des troubles de la dynamique respiratoire par paralysie des muscles respiratoires provoqués par certains toxiques tels que les curares.</w:t>
      </w:r>
    </w:p>
    <w:p w:rsidR="00D322AF" w:rsidRDefault="00D322AF" w:rsidP="00414F15">
      <w:pPr>
        <w:numPr>
          <w:ilvl w:val="0"/>
          <w:numId w:val="9"/>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Les asphyxies d’ordres tissulaires provoqués par l’acide cyanhydrique qui inhibe le ferment respiratoire intracellulaire.</w:t>
      </w:r>
    </w:p>
    <w:p w:rsidR="00D22D9A" w:rsidRPr="00D322AF" w:rsidRDefault="00D22D9A" w:rsidP="00D22D9A">
      <w:pPr>
        <w:shd w:val="clear" w:color="auto" w:fill="FFFFFF"/>
        <w:spacing w:after="75" w:line="300" w:lineRule="atLeast"/>
        <w:ind w:left="720"/>
        <w:rPr>
          <w:rFonts w:asciiTheme="majorBidi" w:eastAsia="Times New Roman" w:hAnsiTheme="majorBidi" w:cstheme="majorBidi"/>
          <w:sz w:val="28"/>
          <w:szCs w:val="28"/>
          <w:lang w:eastAsia="fr-FR"/>
        </w:rPr>
      </w:pPr>
    </w:p>
    <w:p w:rsidR="00D322AF" w:rsidRPr="00123FB6" w:rsidRDefault="00D322AF" w:rsidP="00123FB6">
      <w:pPr>
        <w:shd w:val="clear" w:color="auto" w:fill="FFFFFF"/>
        <w:spacing w:line="300" w:lineRule="atLeast"/>
        <w:ind w:left="600"/>
        <w:rPr>
          <w:rFonts w:asciiTheme="majorBidi" w:eastAsia="Times New Roman" w:hAnsiTheme="majorBidi" w:cstheme="majorBidi"/>
          <w:b/>
          <w:bCs/>
          <w:color w:val="002060"/>
          <w:sz w:val="28"/>
          <w:szCs w:val="28"/>
          <w:lang w:eastAsia="fr-FR"/>
        </w:rPr>
      </w:pPr>
      <w:r w:rsidRPr="00123FB6">
        <w:rPr>
          <w:rFonts w:asciiTheme="majorBidi" w:eastAsia="Times New Roman" w:hAnsiTheme="majorBidi" w:cstheme="majorBidi"/>
          <w:b/>
          <w:bCs/>
          <w:color w:val="002060"/>
          <w:sz w:val="28"/>
          <w:szCs w:val="28"/>
          <w:lang w:eastAsia="fr-FR"/>
        </w:rPr>
        <w:t>3. </w:t>
      </w:r>
      <w:r w:rsidRPr="00D322AF">
        <w:rPr>
          <w:rFonts w:asciiTheme="majorBidi" w:eastAsia="Times New Roman" w:hAnsiTheme="majorBidi" w:cstheme="majorBidi"/>
          <w:b/>
          <w:bCs/>
          <w:color w:val="002060"/>
          <w:sz w:val="28"/>
          <w:szCs w:val="28"/>
          <w:u w:val="single"/>
          <w:lang w:eastAsia="fr-FR"/>
        </w:rPr>
        <w:t>Asphyxies mécaniques :</w:t>
      </w:r>
    </w:p>
    <w:p w:rsidR="00D22D9A" w:rsidRPr="00D322AF" w:rsidRDefault="00D22D9A" w:rsidP="00D22D9A">
      <w:pPr>
        <w:shd w:val="clear" w:color="auto" w:fill="FFFFFF"/>
        <w:spacing w:line="300" w:lineRule="atLeast"/>
        <w:ind w:left="600"/>
        <w:rPr>
          <w:rFonts w:asciiTheme="majorBidi" w:eastAsia="Times New Roman" w:hAnsiTheme="majorBidi" w:cstheme="majorBidi"/>
          <w:sz w:val="28"/>
          <w:szCs w:val="28"/>
          <w:lang w:eastAsia="fr-FR"/>
        </w:rPr>
      </w:pPr>
    </w:p>
    <w:p w:rsidR="00D322AF" w:rsidRPr="00123FB6" w:rsidRDefault="00D322AF" w:rsidP="00414F15">
      <w:pPr>
        <w:numPr>
          <w:ilvl w:val="0"/>
          <w:numId w:val="10"/>
        </w:numPr>
        <w:shd w:val="clear" w:color="auto" w:fill="FFFFFF"/>
        <w:spacing w:after="75" w:line="300" w:lineRule="atLeast"/>
        <w:rPr>
          <w:rFonts w:asciiTheme="majorBidi" w:eastAsia="Times New Roman" w:hAnsiTheme="majorBidi" w:cstheme="majorBidi"/>
          <w:b/>
          <w:bCs/>
          <w:color w:val="984806" w:themeColor="accent6" w:themeShade="80"/>
          <w:sz w:val="28"/>
          <w:szCs w:val="28"/>
          <w:lang w:eastAsia="fr-FR"/>
        </w:rPr>
      </w:pPr>
      <w:r w:rsidRPr="00D322AF">
        <w:rPr>
          <w:rFonts w:asciiTheme="majorBidi" w:eastAsia="Times New Roman" w:hAnsiTheme="majorBidi" w:cstheme="majorBidi"/>
          <w:b/>
          <w:bCs/>
          <w:color w:val="984806" w:themeColor="accent6" w:themeShade="80"/>
          <w:sz w:val="28"/>
          <w:szCs w:val="28"/>
          <w:u w:val="single"/>
          <w:lang w:eastAsia="fr-FR"/>
        </w:rPr>
        <w:t>Définition :</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En médecine légale, les asphyxies mécaniques sont dues à un blocage de la ventilation pulmonaire par des causes extrinsèques.</w:t>
      </w:r>
    </w:p>
    <w:p w:rsid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La mort par asphyxie mécanique est une mort résultant d’une hypoxie cérébrale induite de façon mécanique, accompagnée de signes physiques de gênes au  retour veineux qui peut être directement occasionnée par une pression sur le cou ou indirectement par une augmentation de la pression intra thoracique ou par défaillance ventriculaire droite.</w:t>
      </w:r>
    </w:p>
    <w:p w:rsidR="00D22D9A" w:rsidRDefault="00D22D9A" w:rsidP="00D322AF">
      <w:pPr>
        <w:shd w:val="clear" w:color="auto" w:fill="FFFFFF"/>
        <w:spacing w:line="300" w:lineRule="atLeast"/>
        <w:rPr>
          <w:rFonts w:asciiTheme="majorBidi" w:eastAsia="Times New Roman" w:hAnsiTheme="majorBidi" w:cstheme="majorBidi"/>
          <w:sz w:val="28"/>
          <w:szCs w:val="28"/>
          <w:lang w:eastAsia="fr-FR"/>
        </w:rPr>
      </w:pPr>
    </w:p>
    <w:p w:rsidR="00D22D9A" w:rsidRDefault="00D22D9A" w:rsidP="00D322AF">
      <w:pPr>
        <w:shd w:val="clear" w:color="auto" w:fill="FFFFFF"/>
        <w:spacing w:line="300" w:lineRule="atLeast"/>
        <w:rPr>
          <w:rFonts w:asciiTheme="majorBidi" w:eastAsia="Times New Roman" w:hAnsiTheme="majorBidi" w:cstheme="majorBidi"/>
          <w:sz w:val="28"/>
          <w:szCs w:val="28"/>
          <w:lang w:eastAsia="fr-FR"/>
        </w:rPr>
      </w:pPr>
    </w:p>
    <w:p w:rsidR="00D22D9A" w:rsidRPr="00D322AF" w:rsidRDefault="00D22D9A" w:rsidP="00D322AF">
      <w:pPr>
        <w:shd w:val="clear" w:color="auto" w:fill="FFFFFF"/>
        <w:spacing w:line="300" w:lineRule="atLeast"/>
        <w:rPr>
          <w:rFonts w:asciiTheme="majorBidi" w:eastAsia="Times New Roman" w:hAnsiTheme="majorBidi" w:cstheme="majorBidi"/>
          <w:sz w:val="28"/>
          <w:szCs w:val="28"/>
          <w:lang w:eastAsia="fr-FR"/>
        </w:rPr>
      </w:pPr>
    </w:p>
    <w:p w:rsidR="00D322AF" w:rsidRPr="00D322AF" w:rsidRDefault="00D322AF" w:rsidP="00414F15">
      <w:pPr>
        <w:numPr>
          <w:ilvl w:val="0"/>
          <w:numId w:val="11"/>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b/>
          <w:bCs/>
          <w:color w:val="984806" w:themeColor="accent6" w:themeShade="80"/>
          <w:sz w:val="28"/>
          <w:szCs w:val="28"/>
          <w:u w:val="single"/>
          <w:lang w:eastAsia="fr-FR"/>
        </w:rPr>
        <w:t>Diagnostic médico-légal</w:t>
      </w:r>
      <w:r w:rsidRPr="00D20B7E">
        <w:rPr>
          <w:rFonts w:asciiTheme="majorBidi" w:eastAsia="Times New Roman" w:hAnsiTheme="majorBidi" w:cstheme="majorBidi"/>
          <w:sz w:val="28"/>
          <w:szCs w:val="28"/>
          <w:lang w:eastAsia="fr-FR"/>
        </w:rPr>
        <w:t> </w:t>
      </w:r>
      <w:r w:rsidR="000C32F3">
        <w:rPr>
          <w:rFonts w:asciiTheme="majorBidi" w:eastAsia="Times New Roman" w:hAnsiTheme="majorBidi" w:cstheme="majorBidi"/>
          <w:sz w:val="28"/>
          <w:szCs w:val="28"/>
          <w:lang w:eastAsia="fr-FR"/>
        </w:rPr>
        <w:t xml:space="preserve">: Deux </w:t>
      </w:r>
      <w:r w:rsidRPr="00D322AF">
        <w:rPr>
          <w:rFonts w:asciiTheme="majorBidi" w:eastAsia="Times New Roman" w:hAnsiTheme="majorBidi" w:cstheme="majorBidi"/>
          <w:sz w:val="28"/>
          <w:szCs w:val="28"/>
          <w:lang w:eastAsia="fr-FR"/>
        </w:rPr>
        <w:t>facteurs interviennent pour déterminer l’asphyxie mécanique :</w:t>
      </w:r>
    </w:p>
    <w:p w:rsidR="00D322AF" w:rsidRPr="00D322AF" w:rsidRDefault="0094738B" w:rsidP="00414F15">
      <w:pPr>
        <w:numPr>
          <w:ilvl w:val="1"/>
          <w:numId w:val="12"/>
        </w:numPr>
        <w:shd w:val="clear" w:color="auto" w:fill="FFFFFF"/>
        <w:spacing w:after="75" w:line="300" w:lineRule="atLeast"/>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00D322AF" w:rsidRPr="00D322AF">
        <w:rPr>
          <w:rFonts w:asciiTheme="majorBidi" w:eastAsia="Times New Roman" w:hAnsiTheme="majorBidi" w:cstheme="majorBidi"/>
          <w:sz w:val="28"/>
          <w:szCs w:val="28"/>
          <w:u w:val="single"/>
          <w:lang w:eastAsia="fr-FR"/>
        </w:rPr>
        <w:t>un facteur asphyxique</w:t>
      </w:r>
      <w:r w:rsidR="00D322AF" w:rsidRPr="00D322AF">
        <w:rPr>
          <w:rFonts w:asciiTheme="majorBidi" w:eastAsia="Times New Roman" w:hAnsiTheme="majorBidi" w:cstheme="majorBidi"/>
          <w:sz w:val="28"/>
          <w:szCs w:val="28"/>
          <w:lang w:eastAsia="fr-FR"/>
        </w:rPr>
        <w:t> : est banal, sans spécificité.</w:t>
      </w:r>
    </w:p>
    <w:p w:rsidR="00D322AF" w:rsidRPr="00D322AF" w:rsidRDefault="00D322AF" w:rsidP="00414F15">
      <w:pPr>
        <w:numPr>
          <w:ilvl w:val="1"/>
          <w:numId w:val="12"/>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u w:val="single"/>
          <w:lang w:eastAsia="fr-FR"/>
        </w:rPr>
        <w:t>et un autre mécanique</w:t>
      </w:r>
      <w:r w:rsidRPr="00D322AF">
        <w:rPr>
          <w:rFonts w:asciiTheme="majorBidi" w:eastAsia="Times New Roman" w:hAnsiTheme="majorBidi" w:cstheme="majorBidi"/>
          <w:sz w:val="28"/>
          <w:szCs w:val="28"/>
          <w:lang w:eastAsia="fr-FR"/>
        </w:rPr>
        <w:t> : est plus caractéristique, il a plus de valeur pour le diagnostic médico-légal. Celui-ci repose sur la constatation des signes de l’asphyxie, intéressants mais insuffisants, que sur la recherche des traces traumatiques laissées par l’agent asphyxiant.</w:t>
      </w:r>
    </w:p>
    <w:p w:rsidR="00D322AF" w:rsidRPr="00123FB6" w:rsidRDefault="00D322AF" w:rsidP="00414F15">
      <w:pPr>
        <w:pStyle w:val="Paragraphedeliste"/>
        <w:numPr>
          <w:ilvl w:val="0"/>
          <w:numId w:val="11"/>
        </w:numPr>
        <w:shd w:val="clear" w:color="auto" w:fill="FFFFFF"/>
        <w:spacing w:after="75" w:line="300" w:lineRule="atLeast"/>
        <w:rPr>
          <w:rFonts w:asciiTheme="majorBidi" w:eastAsia="Times New Roman" w:hAnsiTheme="majorBidi" w:cstheme="majorBidi"/>
          <w:b/>
          <w:bCs/>
          <w:color w:val="984806" w:themeColor="accent6" w:themeShade="80"/>
          <w:sz w:val="28"/>
          <w:szCs w:val="28"/>
          <w:lang w:eastAsia="fr-FR"/>
        </w:rPr>
      </w:pPr>
      <w:r w:rsidRPr="00123FB6">
        <w:rPr>
          <w:rFonts w:asciiTheme="majorBidi" w:eastAsia="Times New Roman" w:hAnsiTheme="majorBidi" w:cstheme="majorBidi"/>
          <w:b/>
          <w:bCs/>
          <w:color w:val="984806" w:themeColor="accent6" w:themeShade="80"/>
          <w:sz w:val="28"/>
          <w:szCs w:val="28"/>
          <w:u w:val="single"/>
          <w:lang w:eastAsia="fr-FR"/>
        </w:rPr>
        <w:t>Natures :</w:t>
      </w:r>
    </w:p>
    <w:p w:rsidR="00D322AF" w:rsidRPr="000C32F3" w:rsidRDefault="000C32F3" w:rsidP="00414F15">
      <w:pPr>
        <w:pStyle w:val="Paragraphedeliste"/>
        <w:numPr>
          <w:ilvl w:val="0"/>
          <w:numId w:val="13"/>
        </w:numPr>
        <w:shd w:val="clear" w:color="auto" w:fill="FFFFFF"/>
        <w:spacing w:after="75" w:line="300" w:lineRule="atLeast"/>
        <w:rPr>
          <w:rFonts w:asciiTheme="majorBidi" w:eastAsia="Times New Roman" w:hAnsiTheme="majorBidi" w:cstheme="majorBidi"/>
          <w:sz w:val="28"/>
          <w:szCs w:val="28"/>
          <w:lang w:eastAsia="fr-FR"/>
        </w:rPr>
      </w:pPr>
      <w:r w:rsidRPr="000C32F3">
        <w:rPr>
          <w:rFonts w:asciiTheme="majorBidi" w:eastAsia="Times New Roman" w:hAnsiTheme="majorBidi" w:cstheme="majorBidi"/>
          <w:sz w:val="28"/>
          <w:szCs w:val="28"/>
          <w:u w:val="single"/>
          <w:lang w:eastAsia="fr-FR"/>
        </w:rPr>
        <w:t>Occlusion</w:t>
      </w:r>
      <w:r w:rsidR="00D322AF" w:rsidRPr="000C32F3">
        <w:rPr>
          <w:rFonts w:asciiTheme="majorBidi" w:eastAsia="Times New Roman" w:hAnsiTheme="majorBidi" w:cstheme="majorBidi"/>
          <w:sz w:val="28"/>
          <w:szCs w:val="28"/>
          <w:u w:val="single"/>
          <w:lang w:eastAsia="fr-FR"/>
        </w:rPr>
        <w:t xml:space="preserve"> brusque des orifices respiratoires</w:t>
      </w:r>
      <w:r w:rsidR="00D322AF" w:rsidRPr="000C32F3">
        <w:rPr>
          <w:rFonts w:asciiTheme="majorBidi" w:eastAsia="Times New Roman" w:hAnsiTheme="majorBidi" w:cstheme="majorBidi"/>
          <w:sz w:val="28"/>
          <w:szCs w:val="28"/>
          <w:lang w:eastAsia="fr-FR"/>
        </w:rPr>
        <w:t> : suffocation faciale</w:t>
      </w:r>
    </w:p>
    <w:p w:rsidR="00D322AF" w:rsidRPr="00D322AF" w:rsidRDefault="00D322AF" w:rsidP="00414F15">
      <w:pPr>
        <w:numPr>
          <w:ilvl w:val="0"/>
          <w:numId w:val="13"/>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u w:val="single"/>
          <w:lang w:eastAsia="fr-FR"/>
        </w:rPr>
        <w:t>Par la compression des conduits aériens</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pendaison, strangulation à la main ou au lien.</w:t>
      </w:r>
    </w:p>
    <w:p w:rsidR="00D322AF" w:rsidRPr="00D322AF" w:rsidRDefault="00D322AF" w:rsidP="00414F15">
      <w:pPr>
        <w:numPr>
          <w:ilvl w:val="0"/>
          <w:numId w:val="13"/>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u w:val="single"/>
          <w:lang w:eastAsia="fr-FR"/>
        </w:rPr>
        <w:t>Altération du soufflet thoracique par trouble dynamique respiratoire</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compression thoracique, « volet » thoracique, plaie pleuro pulmonaire…</w:t>
      </w:r>
    </w:p>
    <w:p w:rsidR="00D322AF" w:rsidRPr="00D322AF" w:rsidRDefault="00D322AF" w:rsidP="00414F15">
      <w:pPr>
        <w:numPr>
          <w:ilvl w:val="0"/>
          <w:numId w:val="13"/>
        </w:numPr>
        <w:shd w:val="clear" w:color="auto" w:fill="FFFFFF"/>
        <w:spacing w:after="75" w:line="300" w:lineRule="atLeast"/>
        <w:rPr>
          <w:rFonts w:asciiTheme="majorBidi" w:eastAsia="Times New Roman" w:hAnsiTheme="majorBidi" w:cstheme="majorBidi"/>
          <w:sz w:val="28"/>
          <w:szCs w:val="28"/>
          <w:lang w:eastAsia="fr-FR"/>
        </w:rPr>
      </w:pPr>
      <w:r w:rsidRPr="00D20B7E">
        <w:rPr>
          <w:rFonts w:asciiTheme="majorBidi" w:eastAsia="Times New Roman" w:hAnsiTheme="majorBidi" w:cstheme="majorBidi"/>
          <w:i/>
          <w:iCs/>
          <w:sz w:val="28"/>
          <w:szCs w:val="28"/>
          <w:u w:val="single"/>
          <w:lang w:eastAsia="fr-FR"/>
        </w:rPr>
        <w:t>On peut ajouter un aspect particulier</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des asphyxies par diminution de la pression d’o</w:t>
      </w:r>
      <w:r w:rsidRPr="00D322AF">
        <w:rPr>
          <w:rFonts w:asciiTheme="majorBidi" w:eastAsia="Times New Roman" w:hAnsiTheme="majorBidi" w:cstheme="majorBidi"/>
          <w:sz w:val="28"/>
          <w:szCs w:val="28"/>
          <w:vertAlign w:val="subscript"/>
          <w:lang w:eastAsia="fr-FR"/>
        </w:rPr>
        <w:t>2</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dans l’air ambiant (altitude), et dans le cas de confinement (saturation de l’atmosphère par l’anhydride carbonique exhalé).</w:t>
      </w:r>
    </w:p>
    <w:p w:rsidR="00D322AF" w:rsidRPr="00D322AF" w:rsidRDefault="00D322AF" w:rsidP="00414F15">
      <w:pPr>
        <w:numPr>
          <w:ilvl w:val="0"/>
          <w:numId w:val="13"/>
        </w:numPr>
        <w:shd w:val="clear" w:color="auto" w:fill="FFFFFF"/>
        <w:spacing w:after="75" w:line="300" w:lineRule="atLeast"/>
        <w:rPr>
          <w:rFonts w:asciiTheme="majorBidi" w:eastAsia="Times New Roman" w:hAnsiTheme="majorBidi" w:cstheme="majorBidi"/>
          <w:sz w:val="28"/>
          <w:szCs w:val="28"/>
          <w:lang w:eastAsia="fr-FR"/>
        </w:rPr>
      </w:pPr>
      <w:r w:rsidRPr="00D20B7E">
        <w:rPr>
          <w:rFonts w:asciiTheme="majorBidi" w:eastAsia="Times New Roman" w:hAnsiTheme="majorBidi" w:cstheme="majorBidi"/>
          <w:i/>
          <w:iCs/>
          <w:sz w:val="28"/>
          <w:szCs w:val="28"/>
          <w:u w:val="single"/>
          <w:lang w:eastAsia="fr-FR"/>
        </w:rPr>
        <w:t>par obstruction des voies respiratoires</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il y a suffocation par corps étranger introduit dans la gorge ou la trachée ; submersion, si elle est réalisée par un liquide ; enfouissement ; l’obstruction peut être secondaire à l’OAP, provoqué par un gaz ou une vapeur caustique.</w:t>
      </w:r>
    </w:p>
    <w:p w:rsid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Ces diverses formes peuvent la conséquence d’un accident, d’un suicide ou d’un homicide.</w:t>
      </w:r>
    </w:p>
    <w:p w:rsidR="00B76EC1" w:rsidRPr="00D322AF" w:rsidRDefault="00B76EC1" w:rsidP="00D322AF">
      <w:pPr>
        <w:shd w:val="clear" w:color="auto" w:fill="FFFFFF"/>
        <w:spacing w:line="300" w:lineRule="atLeast"/>
        <w:rPr>
          <w:rFonts w:asciiTheme="majorBidi" w:eastAsia="Times New Roman" w:hAnsiTheme="majorBidi" w:cstheme="majorBidi"/>
          <w:sz w:val="28"/>
          <w:szCs w:val="28"/>
          <w:lang w:eastAsia="fr-FR"/>
        </w:rPr>
      </w:pPr>
    </w:p>
    <w:p w:rsidR="00D322AF" w:rsidRPr="00D322AF" w:rsidRDefault="00D322AF" w:rsidP="00123FB6">
      <w:pPr>
        <w:shd w:val="clear" w:color="auto" w:fill="FFFFFF"/>
        <w:spacing w:line="300" w:lineRule="atLeast"/>
        <w:ind w:left="600"/>
        <w:rPr>
          <w:rFonts w:asciiTheme="majorBidi" w:eastAsia="Times New Roman" w:hAnsiTheme="majorBidi" w:cstheme="majorBidi"/>
          <w:b/>
          <w:bCs/>
          <w:color w:val="C00000"/>
          <w:sz w:val="28"/>
          <w:szCs w:val="28"/>
          <w:lang w:eastAsia="fr-FR"/>
        </w:rPr>
      </w:pPr>
      <w:r w:rsidRPr="00123FB6">
        <w:rPr>
          <w:rFonts w:asciiTheme="majorBidi" w:eastAsia="Times New Roman" w:hAnsiTheme="majorBidi" w:cstheme="majorBidi"/>
          <w:b/>
          <w:bCs/>
          <w:color w:val="C00000"/>
          <w:sz w:val="28"/>
          <w:szCs w:val="28"/>
          <w:lang w:eastAsia="fr-FR"/>
        </w:rPr>
        <w:t>IV. </w:t>
      </w:r>
      <w:r w:rsidRPr="00D322AF">
        <w:rPr>
          <w:rFonts w:asciiTheme="majorBidi" w:eastAsia="Times New Roman" w:hAnsiTheme="majorBidi" w:cstheme="majorBidi"/>
          <w:b/>
          <w:bCs/>
          <w:color w:val="C00000"/>
          <w:sz w:val="28"/>
          <w:szCs w:val="28"/>
          <w:u w:val="single"/>
          <w:lang w:eastAsia="fr-FR"/>
        </w:rPr>
        <w:t>Manifestations cliniques :</w:t>
      </w:r>
    </w:p>
    <w:p w:rsidR="00D322AF" w:rsidRPr="00C50972" w:rsidRDefault="00D322AF" w:rsidP="00414F15">
      <w:pPr>
        <w:pStyle w:val="Paragraphedeliste"/>
        <w:numPr>
          <w:ilvl w:val="1"/>
          <w:numId w:val="1"/>
        </w:numPr>
        <w:shd w:val="clear" w:color="auto" w:fill="FFFFFF"/>
        <w:spacing w:line="300" w:lineRule="atLeast"/>
        <w:rPr>
          <w:rFonts w:asciiTheme="majorBidi" w:eastAsia="Times New Roman" w:hAnsiTheme="majorBidi" w:cstheme="majorBidi"/>
          <w:sz w:val="28"/>
          <w:szCs w:val="28"/>
          <w:lang w:eastAsia="fr-FR"/>
        </w:rPr>
      </w:pPr>
      <w:r w:rsidRPr="00123FB6">
        <w:rPr>
          <w:rFonts w:asciiTheme="majorBidi" w:eastAsia="Times New Roman" w:hAnsiTheme="majorBidi" w:cstheme="majorBidi"/>
          <w:b/>
          <w:bCs/>
          <w:color w:val="002060"/>
          <w:sz w:val="28"/>
          <w:szCs w:val="28"/>
          <w:lang w:eastAsia="fr-FR"/>
        </w:rPr>
        <w:t> </w:t>
      </w:r>
      <w:r w:rsidRPr="00123FB6">
        <w:rPr>
          <w:rFonts w:asciiTheme="majorBidi" w:eastAsia="Times New Roman" w:hAnsiTheme="majorBidi" w:cstheme="majorBidi"/>
          <w:b/>
          <w:bCs/>
          <w:color w:val="002060"/>
          <w:sz w:val="28"/>
          <w:szCs w:val="28"/>
          <w:u w:val="single"/>
          <w:lang w:eastAsia="fr-FR"/>
        </w:rPr>
        <w:t>Les asphyxies sur aigues</w:t>
      </w:r>
      <w:r w:rsidRPr="00123FB6">
        <w:rPr>
          <w:rFonts w:asciiTheme="majorBidi" w:eastAsia="Times New Roman" w:hAnsiTheme="majorBidi" w:cstheme="majorBidi"/>
          <w:color w:val="002060"/>
          <w:sz w:val="28"/>
          <w:szCs w:val="28"/>
          <w:lang w:eastAsia="fr-FR"/>
        </w:rPr>
        <w:t> </w:t>
      </w:r>
      <w:r w:rsidRPr="00C50972">
        <w:rPr>
          <w:rFonts w:asciiTheme="majorBidi" w:eastAsia="Times New Roman" w:hAnsiTheme="majorBidi" w:cstheme="majorBidi"/>
          <w:sz w:val="28"/>
          <w:szCs w:val="28"/>
          <w:lang w:eastAsia="fr-FR"/>
        </w:rPr>
        <w:t>: primitivement respiratoires se déroule en 4 phases :</w:t>
      </w:r>
    </w:p>
    <w:p w:rsidR="00D322AF" w:rsidRPr="00D322AF" w:rsidRDefault="00D322AF" w:rsidP="00414F15">
      <w:pPr>
        <w:numPr>
          <w:ilvl w:val="0"/>
          <w:numId w:val="14"/>
        </w:numPr>
        <w:shd w:val="clear" w:color="auto" w:fill="FFFFFF"/>
        <w:spacing w:after="75" w:line="300" w:lineRule="atLeast"/>
        <w:rPr>
          <w:rFonts w:asciiTheme="majorBidi" w:eastAsia="Times New Roman" w:hAnsiTheme="majorBidi" w:cstheme="majorBidi"/>
          <w:sz w:val="28"/>
          <w:szCs w:val="28"/>
          <w:lang w:eastAsia="fr-FR"/>
        </w:rPr>
      </w:pPr>
      <w:r w:rsidRPr="00123FB6">
        <w:rPr>
          <w:rFonts w:asciiTheme="majorBidi" w:eastAsia="Times New Roman" w:hAnsiTheme="majorBidi" w:cstheme="majorBidi"/>
          <w:i/>
          <w:iCs/>
          <w:color w:val="984806" w:themeColor="accent6" w:themeShade="80"/>
          <w:sz w:val="28"/>
          <w:szCs w:val="28"/>
          <w:u w:val="single"/>
          <w:lang w:eastAsia="fr-FR"/>
        </w:rPr>
        <w:t>Phase de latence </w:t>
      </w:r>
      <w:r w:rsidRPr="00D322AF">
        <w:rPr>
          <w:rFonts w:asciiTheme="majorBidi" w:eastAsia="Times New Roman" w:hAnsiTheme="majorBidi" w:cstheme="majorBidi"/>
          <w:sz w:val="28"/>
          <w:szCs w:val="28"/>
          <w:lang w:eastAsia="fr-FR"/>
        </w:rPr>
        <w:t>: dure quelques secondes.</w:t>
      </w:r>
    </w:p>
    <w:p w:rsidR="00D322AF" w:rsidRPr="00D322AF" w:rsidRDefault="00D322AF" w:rsidP="00414F15">
      <w:pPr>
        <w:numPr>
          <w:ilvl w:val="0"/>
          <w:numId w:val="14"/>
        </w:numPr>
        <w:shd w:val="clear" w:color="auto" w:fill="FFFFFF"/>
        <w:spacing w:after="75" w:line="300" w:lineRule="atLeast"/>
        <w:rPr>
          <w:rFonts w:asciiTheme="majorBidi" w:eastAsia="Times New Roman" w:hAnsiTheme="majorBidi" w:cstheme="majorBidi"/>
          <w:sz w:val="28"/>
          <w:szCs w:val="28"/>
          <w:lang w:eastAsia="fr-FR"/>
        </w:rPr>
      </w:pPr>
      <w:r w:rsidRPr="00123FB6">
        <w:rPr>
          <w:rFonts w:asciiTheme="majorBidi" w:eastAsia="Times New Roman" w:hAnsiTheme="majorBidi" w:cstheme="majorBidi"/>
          <w:i/>
          <w:iCs/>
          <w:color w:val="984806" w:themeColor="accent6" w:themeShade="80"/>
          <w:sz w:val="28"/>
          <w:szCs w:val="28"/>
          <w:u w:val="single"/>
          <w:lang w:eastAsia="fr-FR"/>
        </w:rPr>
        <w:t>Phase de compensation complète </w:t>
      </w:r>
      <w:r w:rsidRPr="00D20B7E">
        <w:rPr>
          <w:rFonts w:asciiTheme="majorBidi" w:eastAsia="Times New Roman" w:hAnsiTheme="majorBidi" w:cstheme="majorBidi"/>
          <w:i/>
          <w:iCs/>
          <w:sz w:val="28"/>
          <w:szCs w:val="28"/>
          <w:u w:val="single"/>
          <w:lang w:eastAsia="fr-FR"/>
        </w:rPr>
        <w:t>:</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elle est assurée par une réaction cardio-respiratoire (tachycardie, hyperventilation). Elle dure environ 30 secondes.</w:t>
      </w:r>
    </w:p>
    <w:p w:rsidR="00D322AF" w:rsidRPr="00D322AF" w:rsidRDefault="00D322AF" w:rsidP="00414F15">
      <w:pPr>
        <w:numPr>
          <w:ilvl w:val="0"/>
          <w:numId w:val="14"/>
        </w:numPr>
        <w:shd w:val="clear" w:color="auto" w:fill="FFFFFF"/>
        <w:spacing w:after="75" w:line="300" w:lineRule="atLeast"/>
        <w:rPr>
          <w:rFonts w:asciiTheme="majorBidi" w:eastAsia="Times New Roman" w:hAnsiTheme="majorBidi" w:cstheme="majorBidi"/>
          <w:sz w:val="28"/>
          <w:szCs w:val="28"/>
          <w:lang w:eastAsia="fr-FR"/>
        </w:rPr>
      </w:pPr>
      <w:r w:rsidRPr="00123FB6">
        <w:rPr>
          <w:rFonts w:asciiTheme="majorBidi" w:eastAsia="Times New Roman" w:hAnsiTheme="majorBidi" w:cstheme="majorBidi"/>
          <w:i/>
          <w:iCs/>
          <w:color w:val="984806" w:themeColor="accent6" w:themeShade="80"/>
          <w:sz w:val="28"/>
          <w:szCs w:val="28"/>
          <w:u w:val="single"/>
          <w:lang w:eastAsia="fr-FR"/>
        </w:rPr>
        <w:t>Phase de compensation incomplète</w:t>
      </w:r>
      <w:r w:rsidRPr="00123FB6">
        <w:rPr>
          <w:rFonts w:asciiTheme="majorBidi" w:eastAsia="Times New Roman" w:hAnsiTheme="majorBidi" w:cstheme="majorBidi"/>
          <w:color w:val="984806" w:themeColor="accent6" w:themeShade="80"/>
          <w:sz w:val="28"/>
          <w:szCs w:val="28"/>
          <w:lang w:eastAsia="fr-FR"/>
        </w:rPr>
        <w:t> </w:t>
      </w:r>
      <w:r w:rsidRPr="00D322AF">
        <w:rPr>
          <w:rFonts w:asciiTheme="majorBidi" w:eastAsia="Times New Roman" w:hAnsiTheme="majorBidi" w:cstheme="majorBidi"/>
          <w:sz w:val="28"/>
          <w:szCs w:val="28"/>
          <w:lang w:eastAsia="fr-FR"/>
        </w:rPr>
        <w:t>: elle est assurée par une réaction hormonale : la décharge d’adrénaline provoque une nouvelle répartition de l’o</w:t>
      </w:r>
      <w:r w:rsidRPr="00D322AF">
        <w:rPr>
          <w:rFonts w:asciiTheme="majorBidi" w:eastAsia="Times New Roman" w:hAnsiTheme="majorBidi" w:cstheme="majorBidi"/>
          <w:sz w:val="28"/>
          <w:szCs w:val="28"/>
          <w:vertAlign w:val="subscript"/>
          <w:lang w:eastAsia="fr-FR"/>
        </w:rPr>
        <w:t>2</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disponible au profit du cœur et du cerveau. Elle dure environ 2 minutes et se termine par une obnubilation du sujet.</w:t>
      </w:r>
    </w:p>
    <w:p w:rsidR="00D322AF" w:rsidRPr="00D322AF" w:rsidRDefault="00D322AF" w:rsidP="00414F15">
      <w:pPr>
        <w:numPr>
          <w:ilvl w:val="0"/>
          <w:numId w:val="14"/>
        </w:numPr>
        <w:shd w:val="clear" w:color="auto" w:fill="FFFFFF"/>
        <w:spacing w:after="75" w:line="300" w:lineRule="atLeast"/>
        <w:rPr>
          <w:rFonts w:asciiTheme="majorBidi" w:eastAsia="Times New Roman" w:hAnsiTheme="majorBidi" w:cstheme="majorBidi"/>
          <w:sz w:val="28"/>
          <w:szCs w:val="28"/>
          <w:lang w:eastAsia="fr-FR"/>
        </w:rPr>
      </w:pPr>
      <w:r w:rsidRPr="00123FB6">
        <w:rPr>
          <w:rFonts w:asciiTheme="majorBidi" w:eastAsia="Times New Roman" w:hAnsiTheme="majorBidi" w:cstheme="majorBidi"/>
          <w:i/>
          <w:iCs/>
          <w:color w:val="984806" w:themeColor="accent6" w:themeShade="80"/>
          <w:sz w:val="28"/>
          <w:szCs w:val="28"/>
          <w:u w:val="single"/>
          <w:lang w:eastAsia="fr-FR"/>
        </w:rPr>
        <w:t>Phase de décompensation</w:t>
      </w:r>
      <w:r w:rsidRPr="00123FB6">
        <w:rPr>
          <w:rFonts w:asciiTheme="majorBidi" w:eastAsia="Times New Roman" w:hAnsiTheme="majorBidi" w:cstheme="majorBidi"/>
          <w:color w:val="984806" w:themeColor="accent6" w:themeShade="80"/>
          <w:sz w:val="28"/>
          <w:szCs w:val="28"/>
          <w:lang w:eastAsia="fr-FR"/>
        </w:rPr>
        <w:t> </w:t>
      </w:r>
      <w:r w:rsidRPr="00D322AF">
        <w:rPr>
          <w:rFonts w:asciiTheme="majorBidi" w:eastAsia="Times New Roman" w:hAnsiTheme="majorBidi" w:cstheme="majorBidi"/>
          <w:sz w:val="28"/>
          <w:szCs w:val="28"/>
          <w:lang w:eastAsia="fr-FR"/>
        </w:rPr>
        <w:t>: les diverses fonctions vont disparaître les unes après les autres sauf la circulation.</w:t>
      </w:r>
    </w:p>
    <w:p w:rsidR="00D322AF" w:rsidRPr="00D322AF" w:rsidRDefault="00C50972" w:rsidP="00D322AF">
      <w:pPr>
        <w:shd w:val="clear" w:color="auto" w:fill="FFFFFF"/>
        <w:spacing w:line="300" w:lineRule="atLeast"/>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00D322AF" w:rsidRPr="00D322AF">
        <w:rPr>
          <w:rFonts w:asciiTheme="majorBidi" w:eastAsia="Times New Roman" w:hAnsiTheme="majorBidi" w:cstheme="majorBidi"/>
          <w:sz w:val="28"/>
          <w:szCs w:val="28"/>
          <w:lang w:eastAsia="fr-FR"/>
        </w:rPr>
        <w:t xml:space="preserve"> La perte de connaissance, précédée souvent de convulsion </w:t>
      </w:r>
      <w:proofErr w:type="spellStart"/>
      <w:r w:rsidR="00D322AF" w:rsidRPr="00D322AF">
        <w:rPr>
          <w:rFonts w:asciiTheme="majorBidi" w:eastAsia="Times New Roman" w:hAnsiTheme="majorBidi" w:cstheme="majorBidi"/>
          <w:sz w:val="28"/>
          <w:szCs w:val="28"/>
          <w:lang w:eastAsia="fr-FR"/>
        </w:rPr>
        <w:t>tonico</w:t>
      </w:r>
      <w:proofErr w:type="spellEnd"/>
      <w:r w:rsidR="00D322AF" w:rsidRPr="00D322AF">
        <w:rPr>
          <w:rFonts w:asciiTheme="majorBidi" w:eastAsia="Times New Roman" w:hAnsiTheme="majorBidi" w:cstheme="majorBidi"/>
          <w:sz w:val="28"/>
          <w:szCs w:val="28"/>
          <w:lang w:eastAsia="fr-FR"/>
        </w:rPr>
        <w:t>-clonique, puis paralysie flasque.</w:t>
      </w:r>
    </w:p>
    <w:p w:rsidR="00D322AF" w:rsidRPr="00D322AF" w:rsidRDefault="00C50972" w:rsidP="00D322AF">
      <w:pPr>
        <w:shd w:val="clear" w:color="auto" w:fill="FFFFFF"/>
        <w:spacing w:line="300" w:lineRule="atLeast"/>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00D322AF" w:rsidRPr="00D322AF">
        <w:rPr>
          <w:rFonts w:asciiTheme="majorBidi" w:eastAsia="Times New Roman" w:hAnsiTheme="majorBidi" w:cstheme="majorBidi"/>
          <w:sz w:val="28"/>
          <w:szCs w:val="28"/>
          <w:lang w:eastAsia="fr-FR"/>
        </w:rPr>
        <w:t>Sphincters relâchés, pupille en mydriase.</w:t>
      </w:r>
    </w:p>
    <w:p w:rsidR="00D322AF" w:rsidRPr="00D322AF" w:rsidRDefault="00C50972" w:rsidP="00D322AF">
      <w:pPr>
        <w:shd w:val="clear" w:color="auto" w:fill="FFFFFF"/>
        <w:spacing w:line="300" w:lineRule="atLeast"/>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lastRenderedPageBreak/>
        <w:t xml:space="preserve">- </w:t>
      </w:r>
      <w:r w:rsidR="00D322AF" w:rsidRPr="00D322AF">
        <w:rPr>
          <w:rFonts w:asciiTheme="majorBidi" w:eastAsia="Times New Roman" w:hAnsiTheme="majorBidi" w:cstheme="majorBidi"/>
          <w:sz w:val="28"/>
          <w:szCs w:val="28"/>
          <w:lang w:eastAsia="fr-FR"/>
        </w:rPr>
        <w:t xml:space="preserve"> Bradycardie avec un pouls ample et fort (par la perte du tonus sympathique et la persistance du parasympathique).</w:t>
      </w:r>
    </w:p>
    <w:p w:rsidR="00D322AF" w:rsidRPr="00D322AF" w:rsidRDefault="00C50972" w:rsidP="00D322AF">
      <w:pPr>
        <w:shd w:val="clear" w:color="auto" w:fill="FFFFFF"/>
        <w:spacing w:line="300" w:lineRule="atLeast"/>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00D322AF" w:rsidRPr="00D322AF">
        <w:rPr>
          <w:rFonts w:asciiTheme="majorBidi" w:eastAsia="Times New Roman" w:hAnsiTheme="majorBidi" w:cstheme="majorBidi"/>
          <w:sz w:val="28"/>
          <w:szCs w:val="28"/>
          <w:lang w:eastAsia="fr-FR"/>
        </w:rPr>
        <w:t xml:space="preserve">La syncope respiratoire est suivie d’une reprise de la respiration sous forme de </w:t>
      </w:r>
      <w:proofErr w:type="spellStart"/>
      <w:r w:rsidR="00D322AF" w:rsidRPr="00D322AF">
        <w:rPr>
          <w:rFonts w:asciiTheme="majorBidi" w:eastAsia="Times New Roman" w:hAnsiTheme="majorBidi" w:cstheme="majorBidi"/>
          <w:sz w:val="28"/>
          <w:szCs w:val="28"/>
          <w:lang w:eastAsia="fr-FR"/>
        </w:rPr>
        <w:t>gasps</w:t>
      </w:r>
      <w:proofErr w:type="spellEnd"/>
      <w:r w:rsidR="00D322AF" w:rsidRPr="00D322AF">
        <w:rPr>
          <w:rFonts w:asciiTheme="majorBidi" w:eastAsia="Times New Roman" w:hAnsiTheme="majorBidi" w:cstheme="majorBidi"/>
          <w:sz w:val="28"/>
          <w:szCs w:val="28"/>
          <w:lang w:eastAsia="fr-FR"/>
        </w:rPr>
        <w:t xml:space="preserve"> qui traduisent la libération de l’activité frénatrice des centres bulbaires </w:t>
      </w:r>
      <w:r w:rsidR="00B9414F" w:rsidRPr="00D322AF">
        <w:rPr>
          <w:rFonts w:asciiTheme="majorBidi" w:eastAsia="Times New Roman" w:hAnsiTheme="majorBidi" w:cstheme="majorBidi"/>
          <w:sz w:val="28"/>
          <w:szCs w:val="28"/>
          <w:lang w:eastAsia="fr-FR"/>
        </w:rPr>
        <w:t>supérieurs</w:t>
      </w:r>
      <w:r w:rsidR="00D322AF" w:rsidRPr="00D322AF">
        <w:rPr>
          <w:rFonts w:asciiTheme="majorBidi" w:eastAsia="Times New Roman" w:hAnsiTheme="majorBidi" w:cstheme="majorBidi"/>
          <w:sz w:val="28"/>
          <w:szCs w:val="28"/>
          <w:lang w:eastAsia="fr-FR"/>
        </w:rPr>
        <w:t>.</w:t>
      </w:r>
    </w:p>
    <w:p w:rsidR="00D322AF" w:rsidRPr="00D322AF" w:rsidRDefault="00C50972" w:rsidP="00D322AF">
      <w:pPr>
        <w:shd w:val="clear" w:color="auto" w:fill="FFFFFF"/>
        <w:spacing w:line="300" w:lineRule="atLeast"/>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00D322AF" w:rsidRPr="00D322AF">
        <w:rPr>
          <w:rFonts w:asciiTheme="majorBidi" w:eastAsia="Times New Roman" w:hAnsiTheme="majorBidi" w:cstheme="majorBidi"/>
          <w:sz w:val="28"/>
          <w:szCs w:val="28"/>
          <w:lang w:eastAsia="fr-FR"/>
        </w:rPr>
        <w:t>Enfin l’apnée secondaire, suivi de collapsus et d’arrêt cardiaque. C’est alors la mort clinique.</w:t>
      </w:r>
    </w:p>
    <w:p w:rsidR="00D322AF" w:rsidRPr="00E143C2" w:rsidRDefault="00D322AF" w:rsidP="00414F15">
      <w:pPr>
        <w:pStyle w:val="Paragraphedeliste"/>
        <w:numPr>
          <w:ilvl w:val="1"/>
          <w:numId w:val="1"/>
        </w:numPr>
        <w:shd w:val="clear" w:color="auto" w:fill="FFFFFF"/>
        <w:spacing w:line="300" w:lineRule="atLeast"/>
        <w:rPr>
          <w:rFonts w:asciiTheme="majorBidi" w:eastAsia="Times New Roman" w:hAnsiTheme="majorBidi" w:cstheme="majorBidi"/>
          <w:b/>
          <w:bCs/>
          <w:sz w:val="28"/>
          <w:szCs w:val="28"/>
          <w:lang w:eastAsia="fr-FR"/>
        </w:rPr>
      </w:pPr>
      <w:r w:rsidRPr="00C50972">
        <w:rPr>
          <w:rFonts w:asciiTheme="majorBidi" w:eastAsia="Times New Roman" w:hAnsiTheme="majorBidi" w:cstheme="majorBidi"/>
          <w:b/>
          <w:bCs/>
          <w:sz w:val="28"/>
          <w:szCs w:val="28"/>
          <w:lang w:eastAsia="fr-FR"/>
        </w:rPr>
        <w:t> </w:t>
      </w:r>
      <w:r w:rsidRPr="00E143C2">
        <w:rPr>
          <w:rFonts w:asciiTheme="majorBidi" w:eastAsia="Times New Roman" w:hAnsiTheme="majorBidi" w:cstheme="majorBidi"/>
          <w:b/>
          <w:bCs/>
          <w:color w:val="002060"/>
          <w:sz w:val="28"/>
          <w:szCs w:val="28"/>
          <w:u w:val="single"/>
          <w:lang w:eastAsia="fr-FR"/>
        </w:rPr>
        <w:t xml:space="preserve">Les asphyxies aigues et </w:t>
      </w:r>
      <w:r w:rsidR="00C50972" w:rsidRPr="00E143C2">
        <w:rPr>
          <w:rFonts w:asciiTheme="majorBidi" w:eastAsia="Times New Roman" w:hAnsiTheme="majorBidi" w:cstheme="majorBidi"/>
          <w:b/>
          <w:bCs/>
          <w:color w:val="002060"/>
          <w:sz w:val="28"/>
          <w:szCs w:val="28"/>
          <w:u w:val="single"/>
          <w:lang w:eastAsia="fr-FR"/>
        </w:rPr>
        <w:t>subaigües</w:t>
      </w:r>
      <w:r w:rsidRPr="00E143C2">
        <w:rPr>
          <w:rFonts w:asciiTheme="majorBidi" w:eastAsia="Times New Roman" w:hAnsiTheme="majorBidi" w:cstheme="majorBidi"/>
          <w:b/>
          <w:bCs/>
          <w:color w:val="002060"/>
          <w:sz w:val="28"/>
          <w:szCs w:val="28"/>
          <w:lang w:eastAsia="fr-FR"/>
        </w:rPr>
        <w:t> :</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 xml:space="preserve">C’est l’association du syndrome hypoxique et du syndrome </w:t>
      </w:r>
      <w:proofErr w:type="spellStart"/>
      <w:r w:rsidRPr="00D322AF">
        <w:rPr>
          <w:rFonts w:asciiTheme="majorBidi" w:eastAsia="Times New Roman" w:hAnsiTheme="majorBidi" w:cstheme="majorBidi"/>
          <w:sz w:val="28"/>
          <w:szCs w:val="28"/>
          <w:lang w:eastAsia="fr-FR"/>
        </w:rPr>
        <w:t>hypercapnique</w:t>
      </w:r>
      <w:proofErr w:type="spellEnd"/>
      <w:r w:rsidRPr="00D322AF">
        <w:rPr>
          <w:rFonts w:asciiTheme="majorBidi" w:eastAsia="Times New Roman" w:hAnsiTheme="majorBidi" w:cstheme="majorBidi"/>
          <w:sz w:val="28"/>
          <w:szCs w:val="28"/>
          <w:lang w:eastAsia="fr-FR"/>
        </w:rPr>
        <w:t>.</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Expérimentalement, une hypoxie 15-20</w:t>
      </w:r>
      <w:r w:rsidRPr="00D322AF">
        <w:rPr>
          <w:rFonts w:asciiTheme="majorBidi" w:eastAsia="Times New Roman" w:hAnsiTheme="majorBidi" w:cstheme="majorBidi"/>
          <w:sz w:val="28"/>
          <w:szCs w:val="28"/>
          <w:vertAlign w:val="superscript"/>
          <w:lang w:eastAsia="fr-FR"/>
        </w:rPr>
        <w:t>0</w:t>
      </w:r>
      <w:r w:rsidRPr="00D322AF">
        <w:rPr>
          <w:rFonts w:asciiTheme="majorBidi" w:eastAsia="Times New Roman" w:hAnsiTheme="majorBidi" w:cstheme="majorBidi"/>
          <w:sz w:val="28"/>
          <w:szCs w:val="28"/>
          <w:lang w:eastAsia="fr-FR"/>
        </w:rPr>
        <w:t>/</w:t>
      </w:r>
      <w:r w:rsidRPr="00D322AF">
        <w:rPr>
          <w:rFonts w:asciiTheme="majorBidi" w:eastAsia="Times New Roman" w:hAnsiTheme="majorBidi" w:cstheme="majorBidi"/>
          <w:sz w:val="28"/>
          <w:szCs w:val="28"/>
          <w:vertAlign w:val="subscript"/>
          <w:lang w:eastAsia="fr-FR"/>
        </w:rPr>
        <w:t>0</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de l’oxygénation normale entraîne la mort en 2 heures.</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L’hypercapnie manifestation d’hypoventilation alvéolaire n’apparaît qu’après une certaine durée d’évolution car il s’agit d’un trouble de l’équilibre acido-basique compensée dans un premier temps par la mise en jeu de mécanisme compensateur.</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Ces détresses respiratoires sont caractérisées par :</w:t>
      </w:r>
    </w:p>
    <w:p w:rsidR="00D322AF" w:rsidRPr="00D322AF" w:rsidRDefault="00D322AF" w:rsidP="00414F15">
      <w:pPr>
        <w:numPr>
          <w:ilvl w:val="0"/>
          <w:numId w:val="15"/>
        </w:numPr>
        <w:shd w:val="clear" w:color="auto" w:fill="FFFFFF"/>
        <w:spacing w:after="75" w:line="300" w:lineRule="atLeast"/>
        <w:rPr>
          <w:rFonts w:asciiTheme="majorBidi" w:eastAsia="Times New Roman" w:hAnsiTheme="majorBidi" w:cstheme="majorBidi"/>
          <w:sz w:val="28"/>
          <w:szCs w:val="28"/>
          <w:lang w:eastAsia="fr-FR"/>
        </w:rPr>
      </w:pPr>
      <w:r w:rsidRPr="00E143C2">
        <w:rPr>
          <w:rFonts w:asciiTheme="majorBidi" w:eastAsia="Times New Roman" w:hAnsiTheme="majorBidi" w:cstheme="majorBidi"/>
          <w:i/>
          <w:iCs/>
          <w:color w:val="984806" w:themeColor="accent6" w:themeShade="80"/>
          <w:sz w:val="28"/>
          <w:szCs w:val="28"/>
          <w:u w:val="single"/>
          <w:lang w:eastAsia="fr-FR"/>
        </w:rPr>
        <w:t>Signes respiratoires </w:t>
      </w:r>
      <w:r w:rsidRPr="00D20B7E">
        <w:rPr>
          <w:rFonts w:asciiTheme="majorBidi" w:eastAsia="Times New Roman" w:hAnsiTheme="majorBidi" w:cstheme="majorBidi"/>
          <w:i/>
          <w:iCs/>
          <w:sz w:val="28"/>
          <w:szCs w:val="28"/>
          <w:u w:val="single"/>
          <w:lang w:eastAsia="fr-FR"/>
        </w:rPr>
        <w:t>:</w:t>
      </w:r>
    </w:p>
    <w:p w:rsidR="00D322AF" w:rsidRPr="00C50972" w:rsidRDefault="00D322AF" w:rsidP="00414F15">
      <w:pPr>
        <w:pStyle w:val="Paragraphedeliste"/>
        <w:numPr>
          <w:ilvl w:val="1"/>
          <w:numId w:val="15"/>
        </w:numPr>
        <w:shd w:val="clear" w:color="auto" w:fill="FFFFFF"/>
        <w:spacing w:line="300" w:lineRule="atLeast"/>
        <w:ind w:hanging="644"/>
        <w:rPr>
          <w:rFonts w:asciiTheme="majorBidi" w:eastAsia="Times New Roman" w:hAnsiTheme="majorBidi" w:cstheme="majorBidi"/>
          <w:sz w:val="28"/>
          <w:szCs w:val="28"/>
          <w:lang w:eastAsia="fr-FR"/>
        </w:rPr>
      </w:pPr>
      <w:r w:rsidRPr="00C50972">
        <w:rPr>
          <w:rFonts w:asciiTheme="majorBidi" w:eastAsia="Times New Roman" w:hAnsiTheme="majorBidi" w:cstheme="majorBidi"/>
          <w:sz w:val="28"/>
          <w:szCs w:val="28"/>
          <w:lang w:eastAsia="fr-FR"/>
        </w:rPr>
        <w:t>tirage sus et sous sternal dans le cas d’obstruction laryngée.</w:t>
      </w:r>
    </w:p>
    <w:p w:rsidR="00D322AF" w:rsidRPr="00C50972" w:rsidRDefault="00D322AF" w:rsidP="00414F15">
      <w:pPr>
        <w:pStyle w:val="Paragraphedeliste"/>
        <w:numPr>
          <w:ilvl w:val="1"/>
          <w:numId w:val="15"/>
        </w:numPr>
        <w:shd w:val="clear" w:color="auto" w:fill="FFFFFF"/>
        <w:spacing w:line="300" w:lineRule="atLeast"/>
        <w:ind w:hanging="644"/>
        <w:rPr>
          <w:rFonts w:asciiTheme="majorBidi" w:eastAsia="Times New Roman" w:hAnsiTheme="majorBidi" w:cstheme="majorBidi"/>
          <w:sz w:val="28"/>
          <w:szCs w:val="28"/>
          <w:lang w:eastAsia="fr-FR"/>
        </w:rPr>
      </w:pPr>
      <w:r w:rsidRPr="00C50972">
        <w:rPr>
          <w:rFonts w:asciiTheme="majorBidi" w:eastAsia="Times New Roman" w:hAnsiTheme="majorBidi" w:cstheme="majorBidi"/>
          <w:sz w:val="28"/>
          <w:szCs w:val="28"/>
          <w:lang w:eastAsia="fr-FR"/>
        </w:rPr>
        <w:t>Une polypnée : plaie pulmonaire.</w:t>
      </w:r>
    </w:p>
    <w:p w:rsidR="00D322AF" w:rsidRPr="00C50972" w:rsidRDefault="00D322AF" w:rsidP="00414F15">
      <w:pPr>
        <w:pStyle w:val="Paragraphedeliste"/>
        <w:numPr>
          <w:ilvl w:val="1"/>
          <w:numId w:val="15"/>
        </w:numPr>
        <w:shd w:val="clear" w:color="auto" w:fill="FFFFFF"/>
        <w:spacing w:line="300" w:lineRule="atLeast"/>
        <w:ind w:hanging="644"/>
        <w:rPr>
          <w:rFonts w:asciiTheme="majorBidi" w:eastAsia="Times New Roman" w:hAnsiTheme="majorBidi" w:cstheme="majorBidi"/>
          <w:sz w:val="28"/>
          <w:szCs w:val="28"/>
          <w:lang w:eastAsia="fr-FR"/>
        </w:rPr>
      </w:pPr>
      <w:r w:rsidRPr="00C50972">
        <w:rPr>
          <w:rFonts w:asciiTheme="majorBidi" w:eastAsia="Times New Roman" w:hAnsiTheme="majorBidi" w:cstheme="majorBidi"/>
          <w:sz w:val="28"/>
          <w:szCs w:val="28"/>
          <w:lang w:eastAsia="fr-FR"/>
        </w:rPr>
        <w:t>Hypersécrétion bronchique majore entraîne les difficultés respiratoires</w:t>
      </w:r>
    </w:p>
    <w:p w:rsidR="00C50972" w:rsidRDefault="00D322AF" w:rsidP="00414F15">
      <w:pPr>
        <w:numPr>
          <w:ilvl w:val="0"/>
          <w:numId w:val="15"/>
        </w:numPr>
        <w:shd w:val="clear" w:color="auto" w:fill="FFFFFF"/>
        <w:spacing w:after="75" w:line="300" w:lineRule="atLeast"/>
        <w:rPr>
          <w:rFonts w:asciiTheme="majorBidi" w:eastAsia="Times New Roman" w:hAnsiTheme="majorBidi" w:cstheme="majorBidi"/>
          <w:sz w:val="28"/>
          <w:szCs w:val="28"/>
          <w:lang w:eastAsia="fr-FR"/>
        </w:rPr>
      </w:pPr>
      <w:r w:rsidRPr="00E143C2">
        <w:rPr>
          <w:rFonts w:asciiTheme="majorBidi" w:eastAsia="Times New Roman" w:hAnsiTheme="majorBidi" w:cstheme="majorBidi"/>
          <w:i/>
          <w:iCs/>
          <w:color w:val="984806" w:themeColor="accent6" w:themeShade="80"/>
          <w:sz w:val="28"/>
          <w:szCs w:val="28"/>
          <w:u w:val="single"/>
          <w:lang w:eastAsia="fr-FR"/>
        </w:rPr>
        <w:t>Cyanose</w:t>
      </w:r>
      <w:r w:rsidRPr="00E143C2">
        <w:rPr>
          <w:rFonts w:asciiTheme="majorBidi" w:eastAsia="Times New Roman" w:hAnsiTheme="majorBidi" w:cstheme="majorBidi"/>
          <w:color w:val="984806" w:themeColor="accent6" w:themeShade="80"/>
          <w:sz w:val="28"/>
          <w:szCs w:val="28"/>
          <w:lang w:eastAsia="fr-FR"/>
        </w:rPr>
        <w:t> </w:t>
      </w:r>
      <w:r w:rsidRPr="00D322AF">
        <w:rPr>
          <w:rFonts w:asciiTheme="majorBidi" w:eastAsia="Times New Roman" w:hAnsiTheme="majorBidi" w:cstheme="majorBidi"/>
          <w:sz w:val="28"/>
          <w:szCs w:val="28"/>
          <w:lang w:eastAsia="fr-FR"/>
        </w:rPr>
        <w:t xml:space="preserve">: résulte de la </w:t>
      </w:r>
      <w:r w:rsidR="00C50972" w:rsidRPr="00D322AF">
        <w:rPr>
          <w:rFonts w:asciiTheme="majorBidi" w:eastAsia="Times New Roman" w:hAnsiTheme="majorBidi" w:cstheme="majorBidi"/>
          <w:sz w:val="28"/>
          <w:szCs w:val="28"/>
          <w:lang w:eastAsia="fr-FR"/>
        </w:rPr>
        <w:t>désaturation</w:t>
      </w:r>
      <w:r w:rsidRPr="00D322AF">
        <w:rPr>
          <w:rFonts w:asciiTheme="majorBidi" w:eastAsia="Times New Roman" w:hAnsiTheme="majorBidi" w:cstheme="majorBidi"/>
          <w:sz w:val="28"/>
          <w:szCs w:val="28"/>
          <w:lang w:eastAsia="fr-FR"/>
        </w:rPr>
        <w:t xml:space="preserve"> </w:t>
      </w:r>
      <w:r w:rsidR="00C50972">
        <w:rPr>
          <w:rFonts w:asciiTheme="majorBidi" w:eastAsia="Times New Roman" w:hAnsiTheme="majorBidi" w:cstheme="majorBidi"/>
          <w:sz w:val="28"/>
          <w:szCs w:val="28"/>
          <w:lang w:eastAsia="fr-FR"/>
        </w:rPr>
        <w:t xml:space="preserve"> </w:t>
      </w:r>
      <w:r w:rsidR="00C50972" w:rsidRPr="00D322AF">
        <w:rPr>
          <w:rFonts w:asciiTheme="majorBidi" w:eastAsia="Times New Roman" w:hAnsiTheme="majorBidi" w:cstheme="majorBidi"/>
          <w:sz w:val="28"/>
          <w:szCs w:val="28"/>
          <w:lang w:eastAsia="fr-FR"/>
        </w:rPr>
        <w:t>oxyhémoglobine</w:t>
      </w:r>
      <w:r w:rsidRPr="00D322AF">
        <w:rPr>
          <w:rFonts w:asciiTheme="majorBidi" w:eastAsia="Times New Roman" w:hAnsiTheme="majorBidi" w:cstheme="majorBidi"/>
          <w:sz w:val="28"/>
          <w:szCs w:val="28"/>
          <w:lang w:eastAsia="fr-FR"/>
        </w:rPr>
        <w:t xml:space="preserve"> du sang. </w:t>
      </w:r>
    </w:p>
    <w:p w:rsidR="00D322AF" w:rsidRPr="00D322AF" w:rsidRDefault="00D322AF" w:rsidP="00C50972">
      <w:pPr>
        <w:shd w:val="clear" w:color="auto" w:fill="FFFFFF"/>
        <w:spacing w:after="75" w:line="300" w:lineRule="atLeast"/>
        <w:ind w:left="360"/>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 xml:space="preserve">Elle apparaît dès que la teneur du sang en hémoglobine réduite atteint 5 g/l. </w:t>
      </w:r>
      <w:r w:rsidR="00C50972">
        <w:rPr>
          <w:rFonts w:asciiTheme="majorBidi" w:eastAsia="Times New Roman" w:hAnsiTheme="majorBidi" w:cstheme="majorBidi"/>
          <w:sz w:val="28"/>
          <w:szCs w:val="28"/>
          <w:lang w:eastAsia="fr-FR"/>
        </w:rPr>
        <w:t>E</w:t>
      </w:r>
      <w:r w:rsidRPr="00D322AF">
        <w:rPr>
          <w:rFonts w:asciiTheme="majorBidi" w:eastAsia="Times New Roman" w:hAnsiTheme="majorBidi" w:cstheme="majorBidi"/>
          <w:sz w:val="28"/>
          <w:szCs w:val="28"/>
          <w:lang w:eastAsia="fr-FR"/>
        </w:rPr>
        <w:t>lle est particulièrement visible sur les lèvres, les lobules d’oreille et les ongles.</w:t>
      </w:r>
    </w:p>
    <w:p w:rsidR="00D322AF" w:rsidRPr="00D322AF" w:rsidRDefault="00D322AF" w:rsidP="00414F15">
      <w:pPr>
        <w:numPr>
          <w:ilvl w:val="0"/>
          <w:numId w:val="15"/>
        </w:numPr>
        <w:shd w:val="clear" w:color="auto" w:fill="FFFFFF"/>
        <w:spacing w:after="75" w:line="300" w:lineRule="atLeast"/>
        <w:rPr>
          <w:rFonts w:asciiTheme="majorBidi" w:eastAsia="Times New Roman" w:hAnsiTheme="majorBidi" w:cstheme="majorBidi"/>
          <w:color w:val="984806" w:themeColor="accent6" w:themeShade="80"/>
          <w:sz w:val="28"/>
          <w:szCs w:val="28"/>
          <w:lang w:eastAsia="fr-FR"/>
        </w:rPr>
      </w:pPr>
      <w:r w:rsidRPr="00E143C2">
        <w:rPr>
          <w:rFonts w:asciiTheme="majorBidi" w:eastAsia="Times New Roman" w:hAnsiTheme="majorBidi" w:cstheme="majorBidi"/>
          <w:i/>
          <w:iCs/>
          <w:color w:val="984806" w:themeColor="accent6" w:themeShade="80"/>
          <w:sz w:val="28"/>
          <w:szCs w:val="28"/>
          <w:u w:val="single"/>
          <w:lang w:eastAsia="fr-FR"/>
        </w:rPr>
        <w:t>Défaillance circulatoire :</w:t>
      </w:r>
    </w:p>
    <w:p w:rsidR="00D322AF" w:rsidRPr="00D322AF" w:rsidRDefault="00D322AF" w:rsidP="00B9414F">
      <w:pPr>
        <w:shd w:val="clear" w:color="auto" w:fill="FFFFFF"/>
        <w:spacing w:line="300" w:lineRule="atLeast"/>
        <w:ind w:left="1276"/>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     le premier signe est la tachycardie.</w:t>
      </w:r>
    </w:p>
    <w:p w:rsidR="00D322AF" w:rsidRPr="00D322AF" w:rsidRDefault="00D322AF" w:rsidP="00B9414F">
      <w:pPr>
        <w:shd w:val="clear" w:color="auto" w:fill="FFFFFF"/>
        <w:spacing w:line="300" w:lineRule="atLeast"/>
        <w:ind w:left="426" w:firstLine="850"/>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 xml:space="preserve">–     Le cœur possède une plus grande résistance que le cerveau à l’anoxie, il peut durant 20 minutes fonctionner en anaérobiose relative avec en </w:t>
      </w:r>
      <w:r w:rsidR="00C50972" w:rsidRPr="00D322AF">
        <w:rPr>
          <w:rFonts w:asciiTheme="majorBidi" w:eastAsia="Times New Roman" w:hAnsiTheme="majorBidi" w:cstheme="majorBidi"/>
          <w:sz w:val="28"/>
          <w:szCs w:val="28"/>
          <w:lang w:eastAsia="fr-FR"/>
        </w:rPr>
        <w:t>contrepartie</w:t>
      </w:r>
      <w:r w:rsidRPr="00D322AF">
        <w:rPr>
          <w:rFonts w:asciiTheme="majorBidi" w:eastAsia="Times New Roman" w:hAnsiTheme="majorBidi" w:cstheme="majorBidi"/>
          <w:sz w:val="28"/>
          <w:szCs w:val="28"/>
          <w:lang w:eastAsia="fr-FR"/>
        </w:rPr>
        <w:t xml:space="preserve"> l’accumulation de métabolites acides (</w:t>
      </w:r>
      <w:proofErr w:type="spellStart"/>
      <w:r w:rsidRPr="00D322AF">
        <w:rPr>
          <w:rFonts w:asciiTheme="majorBidi" w:eastAsia="Times New Roman" w:hAnsiTheme="majorBidi" w:cstheme="majorBidi"/>
          <w:sz w:val="28"/>
          <w:szCs w:val="28"/>
          <w:lang w:eastAsia="fr-FR"/>
        </w:rPr>
        <w:t>Ac</w:t>
      </w:r>
      <w:proofErr w:type="spellEnd"/>
      <w:r w:rsidRPr="00D322AF">
        <w:rPr>
          <w:rFonts w:asciiTheme="majorBidi" w:eastAsia="Times New Roman" w:hAnsiTheme="majorBidi" w:cstheme="majorBidi"/>
          <w:sz w:val="28"/>
          <w:szCs w:val="28"/>
          <w:lang w:eastAsia="fr-FR"/>
        </w:rPr>
        <w:t xml:space="preserve"> lactique).</w:t>
      </w:r>
    </w:p>
    <w:p w:rsidR="00D322AF" w:rsidRPr="00D322AF" w:rsidRDefault="00D322AF" w:rsidP="00F749D4">
      <w:pPr>
        <w:shd w:val="clear" w:color="auto" w:fill="FFFFFF"/>
        <w:spacing w:line="300" w:lineRule="atLeast"/>
        <w:ind w:left="1276"/>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    Des troubles du rythme et de conductivité.</w:t>
      </w:r>
    </w:p>
    <w:p w:rsidR="00D322AF" w:rsidRPr="00D322AF" w:rsidRDefault="00D322AF" w:rsidP="00F749D4">
      <w:pPr>
        <w:shd w:val="clear" w:color="auto" w:fill="FFFFFF"/>
        <w:spacing w:line="300" w:lineRule="atLeast"/>
        <w:ind w:left="567" w:firstLine="709"/>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    C’est en partie à la défaillance cardiaque qu’il faut attribuer l’OAP si fréquent constaté.</w:t>
      </w:r>
    </w:p>
    <w:p w:rsidR="00D322AF" w:rsidRPr="00F749D4" w:rsidRDefault="00D322AF" w:rsidP="00414F15">
      <w:pPr>
        <w:pStyle w:val="Paragraphedeliste"/>
        <w:numPr>
          <w:ilvl w:val="0"/>
          <w:numId w:val="15"/>
        </w:numPr>
        <w:shd w:val="clear" w:color="auto" w:fill="FFFFFF"/>
        <w:spacing w:after="75" w:line="300" w:lineRule="atLeast"/>
        <w:rPr>
          <w:rFonts w:asciiTheme="majorBidi" w:eastAsia="Times New Roman" w:hAnsiTheme="majorBidi" w:cstheme="majorBidi"/>
          <w:sz w:val="28"/>
          <w:szCs w:val="28"/>
          <w:lang w:eastAsia="fr-FR"/>
        </w:rPr>
      </w:pPr>
      <w:r w:rsidRPr="00E143C2">
        <w:rPr>
          <w:rFonts w:asciiTheme="majorBidi" w:eastAsia="Times New Roman" w:hAnsiTheme="majorBidi" w:cstheme="majorBidi"/>
          <w:i/>
          <w:iCs/>
          <w:color w:val="984806" w:themeColor="accent6" w:themeShade="80"/>
          <w:sz w:val="28"/>
          <w:szCs w:val="28"/>
          <w:u w:val="single"/>
          <w:lang w:eastAsia="fr-FR"/>
        </w:rPr>
        <w:t>Signes neuropsychiques </w:t>
      </w:r>
      <w:r w:rsidRPr="00F749D4">
        <w:rPr>
          <w:rFonts w:asciiTheme="majorBidi" w:eastAsia="Times New Roman" w:hAnsiTheme="majorBidi" w:cstheme="majorBidi"/>
          <w:i/>
          <w:iCs/>
          <w:sz w:val="28"/>
          <w:szCs w:val="28"/>
          <w:u w:val="single"/>
          <w:lang w:eastAsia="fr-FR"/>
        </w:rPr>
        <w:t>:</w:t>
      </w:r>
    </w:p>
    <w:p w:rsidR="00D322AF" w:rsidRPr="00D322AF" w:rsidRDefault="00D322AF" w:rsidP="00B9414F">
      <w:pPr>
        <w:shd w:val="clear" w:color="auto" w:fill="FFFFFF"/>
        <w:spacing w:line="300" w:lineRule="atLeast"/>
        <w:ind w:left="1276"/>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 xml:space="preserve">–    Obnubilation, céphalées, troubles psychiques précèdent le coma </w:t>
      </w:r>
      <w:proofErr w:type="spellStart"/>
      <w:r w:rsidRPr="00D322AF">
        <w:rPr>
          <w:rFonts w:asciiTheme="majorBidi" w:eastAsia="Times New Roman" w:hAnsiTheme="majorBidi" w:cstheme="majorBidi"/>
          <w:sz w:val="28"/>
          <w:szCs w:val="28"/>
          <w:lang w:eastAsia="fr-FR"/>
        </w:rPr>
        <w:t>hypercapnique</w:t>
      </w:r>
      <w:proofErr w:type="spellEnd"/>
      <w:r w:rsidRPr="00D322AF">
        <w:rPr>
          <w:rFonts w:asciiTheme="majorBidi" w:eastAsia="Times New Roman" w:hAnsiTheme="majorBidi" w:cstheme="majorBidi"/>
          <w:sz w:val="28"/>
          <w:szCs w:val="28"/>
          <w:lang w:eastAsia="fr-FR"/>
        </w:rPr>
        <w:t>.</w:t>
      </w:r>
    </w:p>
    <w:p w:rsidR="00D322AF" w:rsidRDefault="00D322AF" w:rsidP="00B9414F">
      <w:pPr>
        <w:shd w:val="clear" w:color="auto" w:fill="FFFFFF"/>
        <w:spacing w:line="300" w:lineRule="atLeast"/>
        <w:ind w:left="1276"/>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    L’augmentation de la PaCO</w:t>
      </w:r>
      <w:r w:rsidRPr="00D322AF">
        <w:rPr>
          <w:rFonts w:asciiTheme="majorBidi" w:eastAsia="Times New Roman" w:hAnsiTheme="majorBidi" w:cstheme="majorBidi"/>
          <w:sz w:val="28"/>
          <w:szCs w:val="28"/>
          <w:vertAlign w:val="subscript"/>
          <w:lang w:eastAsia="fr-FR"/>
        </w:rPr>
        <w:t>2</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est un puissant vasodilatateur au niveau cérébral et sans doute cause d’œdème cérébral.</w:t>
      </w:r>
    </w:p>
    <w:p w:rsidR="00B9414F" w:rsidRDefault="00B9414F" w:rsidP="00B9414F">
      <w:pPr>
        <w:shd w:val="clear" w:color="auto" w:fill="FFFFFF"/>
        <w:spacing w:line="300" w:lineRule="atLeast"/>
        <w:ind w:left="1276"/>
        <w:rPr>
          <w:rFonts w:asciiTheme="majorBidi" w:eastAsia="Times New Roman" w:hAnsiTheme="majorBidi" w:cstheme="majorBidi"/>
          <w:sz w:val="28"/>
          <w:szCs w:val="28"/>
          <w:lang w:eastAsia="fr-FR"/>
        </w:rPr>
      </w:pPr>
    </w:p>
    <w:p w:rsidR="00B9414F" w:rsidRDefault="00B9414F" w:rsidP="00B9414F">
      <w:pPr>
        <w:shd w:val="clear" w:color="auto" w:fill="FFFFFF"/>
        <w:spacing w:line="300" w:lineRule="atLeast"/>
        <w:ind w:left="1276"/>
        <w:rPr>
          <w:rFonts w:asciiTheme="majorBidi" w:eastAsia="Times New Roman" w:hAnsiTheme="majorBidi" w:cstheme="majorBidi"/>
          <w:sz w:val="28"/>
          <w:szCs w:val="28"/>
          <w:lang w:eastAsia="fr-FR"/>
        </w:rPr>
      </w:pPr>
    </w:p>
    <w:p w:rsidR="00B9414F" w:rsidRPr="00D322AF" w:rsidRDefault="00B9414F" w:rsidP="00B9414F">
      <w:pPr>
        <w:shd w:val="clear" w:color="auto" w:fill="FFFFFF"/>
        <w:spacing w:line="300" w:lineRule="atLeast"/>
        <w:ind w:left="1276"/>
        <w:rPr>
          <w:rFonts w:asciiTheme="majorBidi" w:eastAsia="Times New Roman" w:hAnsiTheme="majorBidi" w:cstheme="majorBidi"/>
          <w:sz w:val="28"/>
          <w:szCs w:val="28"/>
          <w:lang w:eastAsia="fr-FR"/>
        </w:rPr>
      </w:pP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lastRenderedPageBreak/>
        <w:t>Il faut noter que l’état antérieur du sujet influe sur la durée de l’agonie et que le déroulement des phénomènes asphyxiques peut être modifié par un arrêt primitif du cœur.</w:t>
      </w:r>
    </w:p>
    <w:p w:rsid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Cet arrêt survient par la mise en jeu d’un réflexe cardio-inhibiteur d’origine sino carotidien, laryngée…</w:t>
      </w:r>
    </w:p>
    <w:p w:rsidR="00B9414F" w:rsidRPr="00D322AF" w:rsidRDefault="00B9414F" w:rsidP="00D322AF">
      <w:pPr>
        <w:shd w:val="clear" w:color="auto" w:fill="FFFFFF"/>
        <w:spacing w:line="300" w:lineRule="atLeast"/>
        <w:rPr>
          <w:rFonts w:asciiTheme="majorBidi" w:eastAsia="Times New Roman" w:hAnsiTheme="majorBidi" w:cstheme="majorBidi"/>
          <w:sz w:val="28"/>
          <w:szCs w:val="28"/>
          <w:lang w:eastAsia="fr-FR"/>
        </w:rPr>
      </w:pPr>
    </w:p>
    <w:p w:rsidR="00D322AF" w:rsidRPr="00D322AF" w:rsidRDefault="00D322AF" w:rsidP="00E143C2">
      <w:pPr>
        <w:shd w:val="clear" w:color="auto" w:fill="FFFFFF"/>
        <w:spacing w:line="300" w:lineRule="atLeast"/>
        <w:ind w:left="600"/>
        <w:rPr>
          <w:rFonts w:asciiTheme="majorBidi" w:eastAsia="Times New Roman" w:hAnsiTheme="majorBidi" w:cstheme="majorBidi"/>
          <w:b/>
          <w:bCs/>
          <w:color w:val="C00000"/>
          <w:sz w:val="28"/>
          <w:szCs w:val="28"/>
          <w:lang w:eastAsia="fr-FR"/>
        </w:rPr>
      </w:pPr>
      <w:r w:rsidRPr="00E143C2">
        <w:rPr>
          <w:rFonts w:asciiTheme="majorBidi" w:eastAsia="Times New Roman" w:hAnsiTheme="majorBidi" w:cstheme="majorBidi"/>
          <w:b/>
          <w:bCs/>
          <w:color w:val="C00000"/>
          <w:sz w:val="28"/>
          <w:szCs w:val="28"/>
          <w:lang w:eastAsia="fr-FR"/>
        </w:rPr>
        <w:t>V. </w:t>
      </w:r>
      <w:r w:rsidRPr="00D322AF">
        <w:rPr>
          <w:rFonts w:asciiTheme="majorBidi" w:eastAsia="Times New Roman" w:hAnsiTheme="majorBidi" w:cstheme="majorBidi"/>
          <w:b/>
          <w:bCs/>
          <w:color w:val="C00000"/>
          <w:sz w:val="28"/>
          <w:szCs w:val="28"/>
          <w:u w:val="single"/>
          <w:lang w:eastAsia="fr-FR"/>
        </w:rPr>
        <w:t xml:space="preserve">Aspects </w:t>
      </w:r>
      <w:proofErr w:type="spellStart"/>
      <w:r w:rsidRPr="00D322AF">
        <w:rPr>
          <w:rFonts w:asciiTheme="majorBidi" w:eastAsia="Times New Roman" w:hAnsiTheme="majorBidi" w:cstheme="majorBidi"/>
          <w:b/>
          <w:bCs/>
          <w:color w:val="C00000"/>
          <w:sz w:val="28"/>
          <w:szCs w:val="28"/>
          <w:u w:val="single"/>
          <w:lang w:eastAsia="fr-FR"/>
        </w:rPr>
        <w:t>anatomo</w:t>
      </w:r>
      <w:proofErr w:type="spellEnd"/>
      <w:r w:rsidRPr="00D322AF">
        <w:rPr>
          <w:rFonts w:asciiTheme="majorBidi" w:eastAsia="Times New Roman" w:hAnsiTheme="majorBidi" w:cstheme="majorBidi"/>
          <w:b/>
          <w:bCs/>
          <w:color w:val="C00000"/>
          <w:sz w:val="28"/>
          <w:szCs w:val="28"/>
          <w:u w:val="single"/>
          <w:lang w:eastAsia="fr-FR"/>
        </w:rPr>
        <w:t>-cliniques :</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20B7E">
        <w:rPr>
          <w:rFonts w:asciiTheme="majorBidi" w:eastAsia="Times New Roman" w:hAnsiTheme="majorBidi" w:cstheme="majorBidi"/>
          <w:i/>
          <w:iCs/>
          <w:sz w:val="28"/>
          <w:szCs w:val="28"/>
          <w:lang w:eastAsia="fr-FR"/>
        </w:rPr>
        <w:t xml:space="preserve">Le tableau </w:t>
      </w:r>
      <w:proofErr w:type="spellStart"/>
      <w:r w:rsidRPr="00D20B7E">
        <w:rPr>
          <w:rFonts w:asciiTheme="majorBidi" w:eastAsia="Times New Roman" w:hAnsiTheme="majorBidi" w:cstheme="majorBidi"/>
          <w:i/>
          <w:iCs/>
          <w:sz w:val="28"/>
          <w:szCs w:val="28"/>
          <w:lang w:eastAsia="fr-FR"/>
        </w:rPr>
        <w:t>anatomo</w:t>
      </w:r>
      <w:proofErr w:type="spellEnd"/>
      <w:r w:rsidRPr="00D20B7E">
        <w:rPr>
          <w:rFonts w:asciiTheme="majorBidi" w:eastAsia="Times New Roman" w:hAnsiTheme="majorBidi" w:cstheme="majorBidi"/>
          <w:i/>
          <w:iCs/>
          <w:sz w:val="28"/>
          <w:szCs w:val="28"/>
          <w:lang w:eastAsia="fr-FR"/>
        </w:rPr>
        <w:t>-clinique de l’asphyxie lorsqu’il est complet se compose de lésions congestives et hémorragiques localisées aux principaux viscères, mais surtout à l’appareil respiratoire.</w:t>
      </w:r>
    </w:p>
    <w:p w:rsidR="00D322AF" w:rsidRPr="00E143C2" w:rsidRDefault="00D322AF" w:rsidP="00414F15">
      <w:pPr>
        <w:pStyle w:val="Paragraphedeliste"/>
        <w:numPr>
          <w:ilvl w:val="0"/>
          <w:numId w:val="11"/>
        </w:numPr>
        <w:shd w:val="clear" w:color="auto" w:fill="FFFFFF"/>
        <w:spacing w:line="300" w:lineRule="atLeast"/>
        <w:rPr>
          <w:rFonts w:asciiTheme="majorBidi" w:eastAsia="Times New Roman" w:hAnsiTheme="majorBidi" w:cstheme="majorBidi"/>
          <w:b/>
          <w:bCs/>
          <w:color w:val="984806" w:themeColor="accent6" w:themeShade="80"/>
          <w:sz w:val="28"/>
          <w:szCs w:val="28"/>
          <w:lang w:eastAsia="fr-FR"/>
        </w:rPr>
      </w:pPr>
      <w:r w:rsidRPr="00E143C2">
        <w:rPr>
          <w:rFonts w:asciiTheme="majorBidi" w:eastAsia="Times New Roman" w:hAnsiTheme="majorBidi" w:cstheme="majorBidi"/>
          <w:b/>
          <w:bCs/>
          <w:color w:val="984806" w:themeColor="accent6" w:themeShade="80"/>
          <w:sz w:val="28"/>
          <w:szCs w:val="28"/>
          <w:u w:val="single"/>
          <w:lang w:eastAsia="fr-FR"/>
        </w:rPr>
        <w:t>Autopsie</w:t>
      </w:r>
    </w:p>
    <w:p w:rsidR="00D322AF" w:rsidRPr="00E143C2" w:rsidRDefault="00D322AF" w:rsidP="00414F15">
      <w:pPr>
        <w:pStyle w:val="Paragraphedeliste"/>
        <w:numPr>
          <w:ilvl w:val="0"/>
          <w:numId w:val="16"/>
        </w:numPr>
        <w:shd w:val="clear" w:color="auto" w:fill="FFFFFF"/>
        <w:spacing w:line="300" w:lineRule="atLeast"/>
        <w:rPr>
          <w:rFonts w:asciiTheme="majorBidi" w:eastAsia="Times New Roman" w:hAnsiTheme="majorBidi" w:cstheme="majorBidi"/>
          <w:b/>
          <w:bCs/>
          <w:color w:val="002060"/>
          <w:sz w:val="28"/>
          <w:szCs w:val="28"/>
          <w:lang w:eastAsia="fr-FR"/>
        </w:rPr>
      </w:pPr>
      <w:r w:rsidRPr="00E143C2">
        <w:rPr>
          <w:rFonts w:asciiTheme="majorBidi" w:eastAsia="Times New Roman" w:hAnsiTheme="majorBidi" w:cstheme="majorBidi"/>
          <w:b/>
          <w:bCs/>
          <w:i/>
          <w:iCs/>
          <w:color w:val="002060"/>
          <w:sz w:val="28"/>
          <w:szCs w:val="28"/>
          <w:u w:val="single"/>
          <w:lang w:eastAsia="fr-FR"/>
        </w:rPr>
        <w:t>La levée du corps</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La position du corps l’état des vêtements et les désordres des lieux témoignent généralement de l’existence de lutte.</w:t>
      </w:r>
    </w:p>
    <w:p w:rsidR="00D322AF" w:rsidRPr="00465767" w:rsidRDefault="00D322AF" w:rsidP="00414F15">
      <w:pPr>
        <w:pStyle w:val="Paragraphedeliste"/>
        <w:numPr>
          <w:ilvl w:val="0"/>
          <w:numId w:val="16"/>
        </w:numPr>
        <w:shd w:val="clear" w:color="auto" w:fill="FFFFFF"/>
        <w:spacing w:line="300" w:lineRule="atLeast"/>
        <w:rPr>
          <w:rFonts w:asciiTheme="majorBidi" w:eastAsia="Times New Roman" w:hAnsiTheme="majorBidi" w:cstheme="majorBidi"/>
          <w:sz w:val="28"/>
          <w:szCs w:val="28"/>
          <w:lang w:eastAsia="fr-FR"/>
        </w:rPr>
      </w:pPr>
      <w:r w:rsidRPr="00E143C2">
        <w:rPr>
          <w:rFonts w:asciiTheme="majorBidi" w:eastAsia="Times New Roman" w:hAnsiTheme="majorBidi" w:cstheme="majorBidi"/>
          <w:b/>
          <w:bCs/>
          <w:i/>
          <w:iCs/>
          <w:color w:val="002060"/>
          <w:sz w:val="28"/>
          <w:szCs w:val="28"/>
          <w:u w:val="single"/>
          <w:lang w:eastAsia="fr-FR"/>
        </w:rPr>
        <w:t>Examen externe</w:t>
      </w:r>
      <w:r w:rsidRPr="00E143C2">
        <w:rPr>
          <w:rFonts w:asciiTheme="majorBidi" w:eastAsia="Times New Roman" w:hAnsiTheme="majorBidi" w:cstheme="majorBidi"/>
          <w:i/>
          <w:iCs/>
          <w:color w:val="002060"/>
          <w:sz w:val="28"/>
          <w:szCs w:val="28"/>
          <w:u w:val="single"/>
          <w:lang w:eastAsia="fr-FR"/>
        </w:rPr>
        <w:t> </w:t>
      </w:r>
      <w:r w:rsidRPr="00465767">
        <w:rPr>
          <w:rFonts w:asciiTheme="majorBidi" w:eastAsia="Times New Roman" w:hAnsiTheme="majorBidi" w:cstheme="majorBidi"/>
          <w:i/>
          <w:iCs/>
          <w:sz w:val="28"/>
          <w:szCs w:val="28"/>
          <w:u w:val="single"/>
          <w:lang w:eastAsia="fr-FR"/>
        </w:rPr>
        <w:t>:</w:t>
      </w:r>
    </w:p>
    <w:p w:rsidR="00D322AF" w:rsidRPr="00D322AF" w:rsidRDefault="00465767" w:rsidP="00D322AF">
      <w:pPr>
        <w:shd w:val="clear" w:color="auto" w:fill="FFFFFF"/>
        <w:spacing w:line="300" w:lineRule="atLeast"/>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Pr="00465767">
        <w:rPr>
          <w:rFonts w:asciiTheme="majorBidi" w:eastAsia="Times New Roman" w:hAnsiTheme="majorBidi" w:cstheme="majorBidi"/>
          <w:sz w:val="28"/>
          <w:szCs w:val="28"/>
          <w:lang w:eastAsia="fr-FR"/>
        </w:rPr>
        <w:t xml:space="preserve">- </w:t>
      </w:r>
      <w:r>
        <w:rPr>
          <w:rFonts w:asciiTheme="majorBidi" w:eastAsia="Times New Roman" w:hAnsiTheme="majorBidi" w:cstheme="majorBidi"/>
          <w:sz w:val="28"/>
          <w:szCs w:val="28"/>
          <w:u w:val="single"/>
          <w:lang w:eastAsia="fr-FR"/>
        </w:rPr>
        <w:t xml:space="preserve"> A </w:t>
      </w:r>
      <w:r w:rsidR="00D322AF" w:rsidRPr="00D20B7E">
        <w:rPr>
          <w:rFonts w:asciiTheme="majorBidi" w:eastAsia="Times New Roman" w:hAnsiTheme="majorBidi" w:cstheme="majorBidi"/>
          <w:sz w:val="28"/>
          <w:szCs w:val="28"/>
          <w:u w:val="single"/>
          <w:lang w:eastAsia="fr-FR"/>
        </w:rPr>
        <w:t> </w:t>
      </w:r>
      <w:r w:rsidR="00D322AF" w:rsidRPr="00D20B7E">
        <w:rPr>
          <w:rFonts w:asciiTheme="majorBidi" w:eastAsia="Times New Roman" w:hAnsiTheme="majorBidi" w:cstheme="majorBidi"/>
          <w:i/>
          <w:iCs/>
          <w:sz w:val="28"/>
          <w:szCs w:val="28"/>
          <w:u w:val="single"/>
          <w:lang w:eastAsia="fr-FR"/>
        </w:rPr>
        <w:t>la partie supérieure du corps </w:t>
      </w:r>
      <w:r w:rsidR="00D322AF" w:rsidRPr="00D322AF">
        <w:rPr>
          <w:rFonts w:asciiTheme="majorBidi" w:eastAsia="Times New Roman" w:hAnsiTheme="majorBidi" w:cstheme="majorBidi"/>
          <w:sz w:val="28"/>
          <w:szCs w:val="28"/>
          <w:lang w:eastAsia="fr-FR"/>
        </w:rPr>
        <w:t>: on remarque :</w:t>
      </w:r>
    </w:p>
    <w:p w:rsidR="00D322AF" w:rsidRPr="00D322AF" w:rsidRDefault="00D322AF" w:rsidP="00414F15">
      <w:pPr>
        <w:numPr>
          <w:ilvl w:val="0"/>
          <w:numId w:val="17"/>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une cyanose du visage, des lèvres, des oreilles qui s’atténuent après la mort.</w:t>
      </w:r>
    </w:p>
    <w:p w:rsidR="00D322AF" w:rsidRPr="00D322AF" w:rsidRDefault="00D322AF" w:rsidP="00414F15">
      <w:pPr>
        <w:numPr>
          <w:ilvl w:val="0"/>
          <w:numId w:val="17"/>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 xml:space="preserve">des ecchymoses sous conjonctivales, accompagnées ou non d’un </w:t>
      </w:r>
      <w:proofErr w:type="spellStart"/>
      <w:r w:rsidRPr="00D322AF">
        <w:rPr>
          <w:rFonts w:asciiTheme="majorBidi" w:eastAsia="Times New Roman" w:hAnsiTheme="majorBidi" w:cstheme="majorBidi"/>
          <w:sz w:val="28"/>
          <w:szCs w:val="28"/>
          <w:lang w:eastAsia="fr-FR"/>
        </w:rPr>
        <w:t>chémosis</w:t>
      </w:r>
      <w:proofErr w:type="spellEnd"/>
      <w:r w:rsidRPr="00D322AF">
        <w:rPr>
          <w:rFonts w:asciiTheme="majorBidi" w:eastAsia="Times New Roman" w:hAnsiTheme="majorBidi" w:cstheme="majorBidi"/>
          <w:sz w:val="28"/>
          <w:szCs w:val="28"/>
          <w:lang w:eastAsia="fr-FR"/>
        </w:rPr>
        <w:t>, doivent être recherché systématiquement.</w:t>
      </w:r>
    </w:p>
    <w:p w:rsidR="00D322AF" w:rsidRPr="00D322AF" w:rsidRDefault="00D322AF" w:rsidP="00414F15">
      <w:pPr>
        <w:numPr>
          <w:ilvl w:val="0"/>
          <w:numId w:val="17"/>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il existe parfois un piqueté hémorragique sur la face, le cou, la nuque et les épaules.</w:t>
      </w:r>
    </w:p>
    <w:p w:rsidR="00D322AF" w:rsidRPr="00D322AF" w:rsidRDefault="00D322AF" w:rsidP="00414F15">
      <w:pPr>
        <w:numPr>
          <w:ilvl w:val="0"/>
          <w:numId w:val="17"/>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une cyanose des extrémités est un bon signe d’asphyxie.</w:t>
      </w:r>
    </w:p>
    <w:p w:rsidR="00D322AF" w:rsidRPr="00D322AF" w:rsidRDefault="00D322AF" w:rsidP="00414F15">
      <w:pPr>
        <w:numPr>
          <w:ilvl w:val="0"/>
          <w:numId w:val="17"/>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la recherche des traces traumatiques laissées par l’agent asphyxiant pour déterminer la forme médico-légale de la mort.</w:t>
      </w:r>
    </w:p>
    <w:p w:rsidR="00D322AF" w:rsidRPr="00D322AF" w:rsidRDefault="00BC19BB" w:rsidP="00D322AF">
      <w:pPr>
        <w:shd w:val="clear" w:color="auto" w:fill="FFFFFF"/>
        <w:spacing w:line="300" w:lineRule="atLeast"/>
        <w:rPr>
          <w:rFonts w:asciiTheme="majorBidi" w:eastAsia="Times New Roman" w:hAnsiTheme="majorBidi" w:cstheme="majorBidi"/>
          <w:sz w:val="28"/>
          <w:szCs w:val="28"/>
          <w:lang w:eastAsia="fr-FR"/>
        </w:rPr>
      </w:pPr>
      <w:r w:rsidRPr="00BC19BB">
        <w:rPr>
          <w:rFonts w:asciiTheme="majorBidi" w:eastAsia="Times New Roman" w:hAnsiTheme="majorBidi" w:cstheme="majorBidi"/>
          <w:i/>
          <w:iCs/>
          <w:sz w:val="32"/>
          <w:szCs w:val="32"/>
          <w:u w:val="single"/>
          <w:lang w:eastAsia="fr-FR"/>
        </w:rPr>
        <w:t xml:space="preserve">- </w:t>
      </w:r>
      <w:r w:rsidR="00D322AF" w:rsidRPr="00D20B7E">
        <w:rPr>
          <w:rFonts w:asciiTheme="majorBidi" w:eastAsia="Times New Roman" w:hAnsiTheme="majorBidi" w:cstheme="majorBidi"/>
          <w:i/>
          <w:iCs/>
          <w:sz w:val="28"/>
          <w:szCs w:val="28"/>
          <w:u w:val="single"/>
          <w:lang w:eastAsia="fr-FR"/>
        </w:rPr>
        <w:t>Les phénomènes cadavériques</w:t>
      </w:r>
      <w:r w:rsidR="00D322AF" w:rsidRPr="00D20B7E">
        <w:rPr>
          <w:rFonts w:asciiTheme="majorBidi" w:eastAsia="Times New Roman" w:hAnsiTheme="majorBidi" w:cstheme="majorBidi"/>
          <w:i/>
          <w:iCs/>
          <w:sz w:val="28"/>
          <w:szCs w:val="28"/>
          <w:lang w:eastAsia="fr-FR"/>
        </w:rPr>
        <w:t> :</w:t>
      </w:r>
    </w:p>
    <w:p w:rsidR="00D322AF" w:rsidRPr="00D322AF" w:rsidRDefault="00D322AF" w:rsidP="00414F15">
      <w:pPr>
        <w:numPr>
          <w:ilvl w:val="0"/>
          <w:numId w:val="18"/>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Les lividités cadavériques sont précoces, intenses, sombres peuvent prendre un caractère pétéchial.</w:t>
      </w:r>
    </w:p>
    <w:p w:rsidR="00D322AF" w:rsidRPr="00D322AF" w:rsidRDefault="00D322AF" w:rsidP="00414F15">
      <w:pPr>
        <w:numPr>
          <w:ilvl w:val="0"/>
          <w:numId w:val="18"/>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Le refroidissement est lent, la putréfaction est à marche rapide.</w:t>
      </w:r>
    </w:p>
    <w:p w:rsidR="00D322AF" w:rsidRPr="00D322AF" w:rsidRDefault="00D322AF" w:rsidP="00414F15">
      <w:pPr>
        <w:numPr>
          <w:ilvl w:val="0"/>
          <w:numId w:val="18"/>
        </w:numPr>
        <w:shd w:val="clear" w:color="auto" w:fill="FFFFFF"/>
        <w:spacing w:after="75"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La rigidité est d’autant plus intense que les convulsions ont été importantes.</w:t>
      </w:r>
    </w:p>
    <w:p w:rsidR="00D322AF" w:rsidRPr="00E143C2" w:rsidRDefault="00D322AF" w:rsidP="00414F15">
      <w:pPr>
        <w:pStyle w:val="Paragraphedeliste"/>
        <w:numPr>
          <w:ilvl w:val="0"/>
          <w:numId w:val="16"/>
        </w:numPr>
        <w:shd w:val="clear" w:color="auto" w:fill="FFFFFF"/>
        <w:spacing w:line="300" w:lineRule="atLeast"/>
        <w:rPr>
          <w:rFonts w:asciiTheme="majorBidi" w:eastAsia="Times New Roman" w:hAnsiTheme="majorBidi" w:cstheme="majorBidi"/>
          <w:color w:val="002060"/>
          <w:sz w:val="28"/>
          <w:szCs w:val="28"/>
          <w:lang w:eastAsia="fr-FR"/>
        </w:rPr>
      </w:pPr>
      <w:r w:rsidRPr="00E143C2">
        <w:rPr>
          <w:rFonts w:asciiTheme="majorBidi" w:eastAsia="Times New Roman" w:hAnsiTheme="majorBidi" w:cstheme="majorBidi"/>
          <w:i/>
          <w:iCs/>
          <w:color w:val="002060"/>
          <w:sz w:val="28"/>
          <w:szCs w:val="28"/>
          <w:u w:val="single"/>
          <w:lang w:eastAsia="fr-FR"/>
        </w:rPr>
        <w:t>Examen interne :</w:t>
      </w:r>
    </w:p>
    <w:p w:rsidR="00D322AF" w:rsidRPr="00D322AF" w:rsidRDefault="00D322AF" w:rsidP="00414F15">
      <w:pPr>
        <w:numPr>
          <w:ilvl w:val="0"/>
          <w:numId w:val="2"/>
        </w:numPr>
        <w:shd w:val="clear" w:color="auto" w:fill="FFFFFF"/>
        <w:spacing w:after="75" w:line="300" w:lineRule="atLeast"/>
        <w:ind w:left="0"/>
        <w:rPr>
          <w:rFonts w:asciiTheme="majorBidi" w:eastAsia="Times New Roman" w:hAnsiTheme="majorBidi" w:cstheme="majorBidi"/>
          <w:sz w:val="28"/>
          <w:szCs w:val="28"/>
          <w:lang w:eastAsia="fr-FR"/>
        </w:rPr>
      </w:pPr>
      <w:r w:rsidRPr="00D20B7E">
        <w:rPr>
          <w:rFonts w:asciiTheme="majorBidi" w:eastAsia="Times New Roman" w:hAnsiTheme="majorBidi" w:cstheme="majorBidi"/>
          <w:i/>
          <w:iCs/>
          <w:sz w:val="28"/>
          <w:szCs w:val="28"/>
          <w:u w:val="single"/>
          <w:lang w:eastAsia="fr-FR"/>
        </w:rPr>
        <w:t>Le larynx, La trachée, les bronches</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présence de la spume aérée et sanglante, et la muqueuse est rouge et congestionnée.</w:t>
      </w:r>
    </w:p>
    <w:p w:rsidR="00D322AF" w:rsidRPr="00D322AF" w:rsidRDefault="00D322AF" w:rsidP="00414F15">
      <w:pPr>
        <w:numPr>
          <w:ilvl w:val="0"/>
          <w:numId w:val="2"/>
        </w:numPr>
        <w:shd w:val="clear" w:color="auto" w:fill="FFFFFF"/>
        <w:spacing w:after="75" w:line="300" w:lineRule="atLeast"/>
        <w:ind w:left="0"/>
        <w:rPr>
          <w:rFonts w:asciiTheme="majorBidi" w:eastAsia="Times New Roman" w:hAnsiTheme="majorBidi" w:cstheme="majorBidi"/>
          <w:sz w:val="28"/>
          <w:szCs w:val="28"/>
          <w:lang w:eastAsia="fr-FR"/>
        </w:rPr>
      </w:pPr>
      <w:r w:rsidRPr="00D20B7E">
        <w:rPr>
          <w:rFonts w:asciiTheme="majorBidi" w:eastAsia="Times New Roman" w:hAnsiTheme="majorBidi" w:cstheme="majorBidi"/>
          <w:i/>
          <w:iCs/>
          <w:sz w:val="28"/>
          <w:szCs w:val="28"/>
          <w:u w:val="single"/>
          <w:lang w:eastAsia="fr-FR"/>
        </w:rPr>
        <w:t>poumons</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sombres, violacés, volumineux, très congestionnés et œdémateux. Ils sont remplis de sang fluide et noir ou spumeux. Ils sont parsemés de foyers hémorragiques diffus. A leurs surfaces se trouvent des plaques saillantes et claires d’emphysème aigu sous pleural ainsi que des taches de TARDIEU localisées aux surfaces inter lobulaires et sur les faces antérieures des lobes inférieurs.</w:t>
      </w:r>
    </w:p>
    <w:p w:rsidR="00D322AF" w:rsidRPr="00D322AF" w:rsidRDefault="00D322AF" w:rsidP="00414F15">
      <w:pPr>
        <w:numPr>
          <w:ilvl w:val="1"/>
          <w:numId w:val="3"/>
        </w:numPr>
        <w:shd w:val="clear" w:color="auto" w:fill="FFFFFF"/>
        <w:spacing w:after="75" w:line="300" w:lineRule="atLeast"/>
        <w:ind w:left="0"/>
        <w:rPr>
          <w:rFonts w:asciiTheme="majorBidi" w:eastAsia="Times New Roman" w:hAnsiTheme="majorBidi" w:cstheme="majorBidi"/>
          <w:sz w:val="28"/>
          <w:szCs w:val="28"/>
          <w:lang w:eastAsia="fr-FR"/>
        </w:rPr>
      </w:pPr>
      <w:r w:rsidRPr="00D20B7E">
        <w:rPr>
          <w:rFonts w:asciiTheme="majorBidi" w:eastAsia="Times New Roman" w:hAnsiTheme="majorBidi" w:cstheme="majorBidi"/>
          <w:i/>
          <w:iCs/>
          <w:sz w:val="28"/>
          <w:szCs w:val="28"/>
          <w:u w:val="single"/>
          <w:lang w:eastAsia="fr-FR"/>
        </w:rPr>
        <w:lastRenderedPageBreak/>
        <w:t>Le foie</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volumineux se trouve gorgé de sang. A l’histologie il y a une clarification cellulaire et l’aspect d’une nécrose péri-</w:t>
      </w:r>
      <w:proofErr w:type="spellStart"/>
      <w:r w:rsidRPr="00D322AF">
        <w:rPr>
          <w:rFonts w:asciiTheme="majorBidi" w:eastAsia="Times New Roman" w:hAnsiTheme="majorBidi" w:cstheme="majorBidi"/>
          <w:sz w:val="28"/>
          <w:szCs w:val="28"/>
          <w:lang w:eastAsia="fr-FR"/>
        </w:rPr>
        <w:t>centro</w:t>
      </w:r>
      <w:proofErr w:type="spellEnd"/>
      <w:r w:rsidRPr="00D322AF">
        <w:rPr>
          <w:rFonts w:asciiTheme="majorBidi" w:eastAsia="Times New Roman" w:hAnsiTheme="majorBidi" w:cstheme="majorBidi"/>
          <w:sz w:val="28"/>
          <w:szCs w:val="28"/>
          <w:lang w:eastAsia="fr-FR"/>
        </w:rPr>
        <w:t>-lobulaire.</w:t>
      </w:r>
    </w:p>
    <w:p w:rsidR="00D322AF" w:rsidRPr="00D322AF" w:rsidRDefault="00D322AF" w:rsidP="00414F15">
      <w:pPr>
        <w:numPr>
          <w:ilvl w:val="1"/>
          <w:numId w:val="3"/>
        </w:numPr>
        <w:shd w:val="clear" w:color="auto" w:fill="FFFFFF"/>
        <w:spacing w:after="75" w:line="300" w:lineRule="atLeast"/>
        <w:ind w:left="0"/>
        <w:rPr>
          <w:rFonts w:asciiTheme="majorBidi" w:eastAsia="Times New Roman" w:hAnsiTheme="majorBidi" w:cstheme="majorBidi"/>
          <w:sz w:val="28"/>
          <w:szCs w:val="28"/>
          <w:lang w:eastAsia="fr-FR"/>
        </w:rPr>
      </w:pPr>
      <w:r w:rsidRPr="00D20B7E">
        <w:rPr>
          <w:rFonts w:asciiTheme="majorBidi" w:eastAsia="Times New Roman" w:hAnsiTheme="majorBidi" w:cstheme="majorBidi"/>
          <w:i/>
          <w:iCs/>
          <w:sz w:val="28"/>
          <w:szCs w:val="28"/>
          <w:u w:val="single"/>
          <w:lang w:eastAsia="fr-FR"/>
        </w:rPr>
        <w:t>le cœur</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les cavités droites dilatées du cœur contiennent du sang noir, pauvre en caillot ; tandis que le cœur gauche est vide</w:t>
      </w:r>
    </w:p>
    <w:p w:rsidR="00D322AF" w:rsidRPr="00D322AF" w:rsidRDefault="00D322AF" w:rsidP="00414F15">
      <w:pPr>
        <w:numPr>
          <w:ilvl w:val="1"/>
          <w:numId w:val="3"/>
        </w:numPr>
        <w:shd w:val="clear" w:color="auto" w:fill="FFFFFF"/>
        <w:spacing w:after="75" w:line="300" w:lineRule="atLeast"/>
        <w:ind w:left="0"/>
        <w:rPr>
          <w:rFonts w:asciiTheme="majorBidi" w:eastAsia="Times New Roman" w:hAnsiTheme="majorBidi" w:cstheme="majorBidi"/>
          <w:sz w:val="28"/>
          <w:szCs w:val="28"/>
          <w:lang w:eastAsia="fr-FR"/>
        </w:rPr>
      </w:pPr>
      <w:r w:rsidRPr="00D20B7E">
        <w:rPr>
          <w:rFonts w:asciiTheme="majorBidi" w:eastAsia="Times New Roman" w:hAnsiTheme="majorBidi" w:cstheme="majorBidi"/>
          <w:i/>
          <w:iCs/>
          <w:sz w:val="28"/>
          <w:szCs w:val="28"/>
          <w:u w:val="single"/>
          <w:lang w:eastAsia="fr-FR"/>
        </w:rPr>
        <w:t>les reins</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sont congestionnés et les glomérules hyperémiés.</w:t>
      </w:r>
    </w:p>
    <w:p w:rsidR="00D322AF" w:rsidRPr="00D322AF" w:rsidRDefault="00D322AF" w:rsidP="00414F15">
      <w:pPr>
        <w:numPr>
          <w:ilvl w:val="1"/>
          <w:numId w:val="3"/>
        </w:numPr>
        <w:shd w:val="clear" w:color="auto" w:fill="FFFFFF"/>
        <w:spacing w:after="75" w:line="300" w:lineRule="atLeast"/>
        <w:ind w:left="0"/>
        <w:rPr>
          <w:rFonts w:asciiTheme="majorBidi" w:eastAsia="Times New Roman" w:hAnsiTheme="majorBidi" w:cstheme="majorBidi"/>
          <w:sz w:val="28"/>
          <w:szCs w:val="28"/>
          <w:lang w:eastAsia="fr-FR"/>
        </w:rPr>
      </w:pPr>
      <w:r w:rsidRPr="00D20B7E">
        <w:rPr>
          <w:rFonts w:asciiTheme="majorBidi" w:eastAsia="Times New Roman" w:hAnsiTheme="majorBidi" w:cstheme="majorBidi"/>
          <w:i/>
          <w:iCs/>
          <w:sz w:val="28"/>
          <w:szCs w:val="28"/>
          <w:u w:val="single"/>
          <w:lang w:eastAsia="fr-FR"/>
        </w:rPr>
        <w:t>la rate</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est contractée et exsangue.</w:t>
      </w:r>
    </w:p>
    <w:p w:rsidR="00D322AF" w:rsidRPr="00D322AF" w:rsidRDefault="00D322AF" w:rsidP="00414F15">
      <w:pPr>
        <w:numPr>
          <w:ilvl w:val="1"/>
          <w:numId w:val="3"/>
        </w:numPr>
        <w:shd w:val="clear" w:color="auto" w:fill="FFFFFF"/>
        <w:spacing w:after="75" w:line="300" w:lineRule="atLeast"/>
        <w:ind w:left="0"/>
        <w:rPr>
          <w:rFonts w:asciiTheme="majorBidi" w:eastAsia="Times New Roman" w:hAnsiTheme="majorBidi" w:cstheme="majorBidi"/>
          <w:sz w:val="28"/>
          <w:szCs w:val="28"/>
          <w:lang w:eastAsia="fr-FR"/>
        </w:rPr>
      </w:pPr>
      <w:r w:rsidRPr="00D20B7E">
        <w:rPr>
          <w:rFonts w:asciiTheme="majorBidi" w:eastAsia="Times New Roman" w:hAnsiTheme="majorBidi" w:cstheme="majorBidi"/>
          <w:i/>
          <w:iCs/>
          <w:sz w:val="28"/>
          <w:szCs w:val="28"/>
          <w:u w:val="single"/>
          <w:lang w:eastAsia="fr-FR"/>
        </w:rPr>
        <w:t>le cerveau</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est œdémateux et congestif. Les méninges, le cerveau, la paroi du crâne sont tantôt hyperémies, tantôt anémiés.</w:t>
      </w:r>
    </w:p>
    <w:p w:rsidR="00D322AF" w:rsidRDefault="00D322AF" w:rsidP="00414F15">
      <w:pPr>
        <w:numPr>
          <w:ilvl w:val="2"/>
          <w:numId w:val="3"/>
        </w:numPr>
        <w:shd w:val="clear" w:color="auto" w:fill="FFFFFF"/>
        <w:spacing w:after="75" w:line="300" w:lineRule="atLeast"/>
        <w:ind w:left="0"/>
        <w:rPr>
          <w:rFonts w:asciiTheme="majorBidi" w:eastAsia="Times New Roman" w:hAnsiTheme="majorBidi" w:cstheme="majorBidi"/>
          <w:sz w:val="28"/>
          <w:szCs w:val="28"/>
          <w:lang w:eastAsia="fr-FR"/>
        </w:rPr>
      </w:pPr>
      <w:r w:rsidRPr="00D20B7E">
        <w:rPr>
          <w:rFonts w:asciiTheme="majorBidi" w:eastAsia="Times New Roman" w:hAnsiTheme="majorBidi" w:cstheme="majorBidi"/>
          <w:i/>
          <w:iCs/>
          <w:sz w:val="28"/>
          <w:szCs w:val="28"/>
          <w:u w:val="single"/>
          <w:lang w:eastAsia="fr-FR"/>
        </w:rPr>
        <w:t>sur la muqueuse stomacale</w:t>
      </w:r>
      <w:r w:rsidRPr="00D20B7E">
        <w:rPr>
          <w:rFonts w:asciiTheme="majorBidi" w:eastAsia="Times New Roman" w:hAnsiTheme="majorBidi" w:cstheme="majorBidi"/>
          <w:sz w:val="28"/>
          <w:szCs w:val="28"/>
          <w:lang w:eastAsia="fr-FR"/>
        </w:rPr>
        <w:t> </w:t>
      </w:r>
      <w:r w:rsidRPr="00D322AF">
        <w:rPr>
          <w:rFonts w:asciiTheme="majorBidi" w:eastAsia="Times New Roman" w:hAnsiTheme="majorBidi" w:cstheme="majorBidi"/>
          <w:sz w:val="28"/>
          <w:szCs w:val="28"/>
          <w:lang w:eastAsia="fr-FR"/>
        </w:rPr>
        <w:t>: existe parfois des ecchymoses ponctuées, plus rarement des suffusions sanguines sont disséminées le long du tube digestif.</w:t>
      </w:r>
    </w:p>
    <w:p w:rsidR="00E143C2" w:rsidRDefault="00E143C2" w:rsidP="00E143C2">
      <w:pPr>
        <w:shd w:val="clear" w:color="auto" w:fill="FFFFFF"/>
        <w:spacing w:after="75" w:line="300" w:lineRule="atLeast"/>
        <w:ind w:left="1440"/>
        <w:rPr>
          <w:rFonts w:asciiTheme="majorBidi" w:eastAsia="Times New Roman" w:hAnsiTheme="majorBidi" w:cstheme="majorBidi"/>
          <w:sz w:val="28"/>
          <w:szCs w:val="28"/>
          <w:lang w:eastAsia="fr-FR"/>
        </w:rPr>
      </w:pPr>
    </w:p>
    <w:p w:rsidR="00E143C2" w:rsidRPr="00D322AF" w:rsidRDefault="00E143C2" w:rsidP="00E143C2">
      <w:pPr>
        <w:shd w:val="clear" w:color="auto" w:fill="FFFFFF"/>
        <w:spacing w:after="75" w:line="300" w:lineRule="atLeast"/>
        <w:ind w:left="1440"/>
        <w:rPr>
          <w:rFonts w:asciiTheme="majorBidi" w:eastAsia="Times New Roman" w:hAnsiTheme="majorBidi" w:cstheme="majorBidi"/>
          <w:sz w:val="28"/>
          <w:szCs w:val="28"/>
          <w:lang w:eastAsia="fr-FR"/>
        </w:rPr>
      </w:pPr>
    </w:p>
    <w:p w:rsidR="00D322AF" w:rsidRPr="00D322AF" w:rsidRDefault="00D322AF" w:rsidP="00D322AF">
      <w:pPr>
        <w:shd w:val="clear" w:color="auto" w:fill="FFFFFF"/>
        <w:spacing w:line="300" w:lineRule="atLeast"/>
        <w:rPr>
          <w:rFonts w:asciiTheme="majorBidi" w:eastAsia="Times New Roman" w:hAnsiTheme="majorBidi" w:cstheme="majorBidi"/>
          <w:b/>
          <w:bCs/>
          <w:sz w:val="28"/>
          <w:szCs w:val="28"/>
          <w:lang w:eastAsia="fr-FR"/>
        </w:rPr>
      </w:pPr>
      <w:r w:rsidRPr="00D322AF">
        <w:rPr>
          <w:rFonts w:asciiTheme="majorBidi" w:eastAsia="Times New Roman" w:hAnsiTheme="majorBidi" w:cstheme="majorBidi"/>
          <w:b/>
          <w:bCs/>
          <w:color w:val="FF0000"/>
          <w:sz w:val="28"/>
          <w:szCs w:val="28"/>
          <w:lang w:eastAsia="fr-FR"/>
        </w:rPr>
        <w:t>VI.  </w:t>
      </w:r>
      <w:r w:rsidRPr="00E143C2">
        <w:rPr>
          <w:rFonts w:asciiTheme="majorBidi" w:eastAsia="Times New Roman" w:hAnsiTheme="majorBidi" w:cstheme="majorBidi"/>
          <w:b/>
          <w:bCs/>
          <w:color w:val="FF0000"/>
          <w:sz w:val="28"/>
          <w:szCs w:val="28"/>
          <w:lang w:eastAsia="fr-FR"/>
        </w:rPr>
        <w:t> </w:t>
      </w:r>
      <w:r w:rsidRPr="00D322AF">
        <w:rPr>
          <w:rFonts w:asciiTheme="majorBidi" w:eastAsia="Times New Roman" w:hAnsiTheme="majorBidi" w:cstheme="majorBidi"/>
          <w:b/>
          <w:bCs/>
          <w:color w:val="FF0000"/>
          <w:sz w:val="28"/>
          <w:szCs w:val="28"/>
          <w:u w:val="single"/>
          <w:lang w:eastAsia="fr-FR"/>
        </w:rPr>
        <w:t>Conclusion</w:t>
      </w:r>
      <w:r w:rsidRPr="00E143C2">
        <w:rPr>
          <w:rFonts w:asciiTheme="majorBidi" w:eastAsia="Times New Roman" w:hAnsiTheme="majorBidi" w:cstheme="majorBidi"/>
          <w:b/>
          <w:bCs/>
          <w:color w:val="FF0000"/>
          <w:sz w:val="28"/>
          <w:szCs w:val="28"/>
          <w:u w:val="single"/>
          <w:lang w:eastAsia="fr-FR"/>
        </w:rPr>
        <w:t> </w:t>
      </w:r>
      <w:r w:rsidRPr="00D322AF">
        <w:rPr>
          <w:rFonts w:asciiTheme="majorBidi" w:eastAsia="Times New Roman" w:hAnsiTheme="majorBidi" w:cstheme="majorBidi"/>
          <w:b/>
          <w:bCs/>
          <w:sz w:val="28"/>
          <w:szCs w:val="28"/>
          <w:lang w:eastAsia="fr-FR"/>
        </w:rPr>
        <w:t>:</w:t>
      </w:r>
    </w:p>
    <w:p w:rsidR="00D322AF" w:rsidRP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Le syndrome asphyxique d’origine mécanique est difficilement dissociable du syndrome asphyxique.</w:t>
      </w:r>
    </w:p>
    <w:p w:rsidR="00D322AF" w:rsidRDefault="00D322AF" w:rsidP="00D322AF">
      <w:pPr>
        <w:shd w:val="clear" w:color="auto" w:fill="FFFFFF"/>
        <w:spacing w:line="300" w:lineRule="atLeast"/>
        <w:rPr>
          <w:rFonts w:asciiTheme="majorBidi" w:eastAsia="Times New Roman" w:hAnsiTheme="majorBidi" w:cstheme="majorBidi"/>
          <w:sz w:val="28"/>
          <w:szCs w:val="28"/>
          <w:lang w:eastAsia="fr-FR"/>
        </w:rPr>
      </w:pPr>
      <w:r w:rsidRPr="00D322AF">
        <w:rPr>
          <w:rFonts w:asciiTheme="majorBidi" w:eastAsia="Times New Roman" w:hAnsiTheme="majorBidi" w:cstheme="majorBidi"/>
          <w:sz w:val="28"/>
          <w:szCs w:val="28"/>
          <w:lang w:eastAsia="fr-FR"/>
        </w:rPr>
        <w:t>Le syndrome asphyxique ne s’accompagne pas d’altérations viscérales pathognomoniques et hormis le cas de submersion, à l’ensemble lésionnel évocateur, c’est surtout sur les constatations des lésions de violences au niveau des voies aériennes supérieures que se base le médecin légiste pour conclure à la mort par asphyxie mécanique et pour en déterminer la forme médico-légale.</w:t>
      </w: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p w:rsidR="00025F03" w:rsidRDefault="00025F03" w:rsidP="00D322AF">
      <w:pPr>
        <w:shd w:val="clear" w:color="auto" w:fill="FFFFFF"/>
        <w:spacing w:line="300" w:lineRule="atLeast"/>
        <w:rPr>
          <w:rFonts w:asciiTheme="majorBidi" w:eastAsia="Times New Roman" w:hAnsiTheme="majorBidi" w:cstheme="majorBidi"/>
          <w:sz w:val="28"/>
          <w:szCs w:val="28"/>
          <w:lang w:eastAsia="fr-FR"/>
        </w:rPr>
      </w:pPr>
    </w:p>
    <w:sectPr w:rsidR="00025F03" w:rsidSect="00180AC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B4" w:rsidRDefault="009E40B4" w:rsidP="00123FB6">
      <w:r>
        <w:separator/>
      </w:r>
    </w:p>
  </w:endnote>
  <w:endnote w:type="continuationSeparator" w:id="0">
    <w:p w:rsidR="009E40B4" w:rsidRDefault="009E40B4" w:rsidP="0012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B6" w:rsidRDefault="00123FB6" w:rsidP="00123FB6">
    <w:pPr>
      <w:pStyle w:val="Pieddepage"/>
      <w:pBdr>
        <w:top w:val="thinThickSmallGap" w:sz="24" w:space="1" w:color="622423" w:themeColor="accent2" w:themeShade="7F"/>
      </w:pBdr>
      <w:rPr>
        <w:rFonts w:asciiTheme="majorHAnsi" w:eastAsiaTheme="majorEastAsia" w:hAnsiTheme="majorHAnsi" w:cstheme="majorBidi"/>
      </w:rPr>
    </w:pPr>
    <w:r w:rsidRPr="00123FB6">
      <w:rPr>
        <w:rFonts w:asciiTheme="majorHAnsi" w:eastAsiaTheme="majorEastAsia" w:hAnsiTheme="majorHAnsi" w:cstheme="majorBidi"/>
        <w:sz w:val="24"/>
        <w:szCs w:val="24"/>
      </w:rPr>
      <w:t>Le Syndrome Asphyxique</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F6076F" w:rsidRPr="00F6076F">
      <w:rPr>
        <w:rFonts w:asciiTheme="majorHAnsi" w:eastAsiaTheme="majorEastAsia" w:hAnsiTheme="majorHAnsi" w:cstheme="majorBidi"/>
        <w:noProof/>
      </w:rPr>
      <w:t>9</w:t>
    </w:r>
    <w:r>
      <w:rPr>
        <w:rFonts w:asciiTheme="majorHAnsi" w:eastAsiaTheme="majorEastAsia" w:hAnsiTheme="majorHAnsi" w:cstheme="majorBidi"/>
      </w:rPr>
      <w:fldChar w:fldCharType="end"/>
    </w:r>
  </w:p>
  <w:p w:rsidR="00123FB6" w:rsidRDefault="00123FB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B4" w:rsidRDefault="009E40B4" w:rsidP="00123FB6">
      <w:r>
        <w:separator/>
      </w:r>
    </w:p>
  </w:footnote>
  <w:footnote w:type="continuationSeparator" w:id="0">
    <w:p w:rsidR="009E40B4" w:rsidRDefault="009E40B4" w:rsidP="00123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iCs/>
        <w:sz w:val="18"/>
        <w:szCs w:val="18"/>
      </w:rPr>
      <w:alias w:val="Titre"/>
      <w:id w:val="77738743"/>
      <w:placeholder>
        <w:docPart w:val="26B82F650ED1471397F8B2899C3B0851"/>
      </w:placeholder>
      <w:dataBinding w:prefixMappings="xmlns:ns0='http://schemas.openxmlformats.org/package/2006/metadata/core-properties' xmlns:ns1='http://purl.org/dc/elements/1.1/'" w:xpath="/ns0:coreProperties[1]/ns1:title[1]" w:storeItemID="{6C3C8BC8-F283-45AE-878A-BAB7291924A1}"/>
      <w:text/>
    </w:sdtPr>
    <w:sdtContent>
      <w:p w:rsidR="00F6076F" w:rsidRPr="00F6076F" w:rsidRDefault="00F6076F" w:rsidP="00F6076F">
        <w:pPr>
          <w:pStyle w:val="En-tte"/>
          <w:pBdr>
            <w:bottom w:val="thickThinSmallGap" w:sz="24" w:space="1" w:color="622423" w:themeColor="accent2" w:themeShade="7F"/>
          </w:pBdr>
          <w:jc w:val="right"/>
          <w:rPr>
            <w:rFonts w:asciiTheme="majorHAnsi" w:eastAsiaTheme="majorEastAsia" w:hAnsiTheme="majorHAnsi" w:cstheme="majorBidi"/>
            <w:i/>
            <w:iCs/>
            <w:sz w:val="18"/>
            <w:szCs w:val="18"/>
          </w:rPr>
        </w:pPr>
        <w:r w:rsidRPr="00F6076F">
          <w:rPr>
            <w:rFonts w:asciiTheme="majorHAnsi" w:eastAsiaTheme="majorEastAsia" w:hAnsiTheme="majorHAnsi" w:cstheme="majorBidi"/>
            <w:i/>
            <w:iCs/>
            <w:sz w:val="18"/>
            <w:szCs w:val="18"/>
          </w:rPr>
          <w:t xml:space="preserve">Dr GUEHRIA.F </w:t>
        </w:r>
        <w:r>
          <w:rPr>
            <w:rFonts w:asciiTheme="majorHAnsi" w:eastAsiaTheme="majorEastAsia" w:hAnsiTheme="majorHAnsi" w:cstheme="majorBidi"/>
            <w:i/>
            <w:iCs/>
            <w:sz w:val="18"/>
            <w:szCs w:val="18"/>
          </w:rPr>
          <w:t>/</w:t>
        </w:r>
        <w:r w:rsidRPr="00F6076F">
          <w:rPr>
            <w:rFonts w:asciiTheme="majorHAnsi" w:eastAsiaTheme="majorEastAsia" w:hAnsiTheme="majorHAnsi" w:cstheme="majorBidi"/>
            <w:i/>
            <w:iCs/>
            <w:sz w:val="18"/>
            <w:szCs w:val="18"/>
          </w:rPr>
          <w:t>Service de médecine légale/faculté de médecine Annaba</w:t>
        </w:r>
      </w:p>
    </w:sdtContent>
  </w:sdt>
  <w:p w:rsidR="00F6076F" w:rsidRDefault="00F6076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1pt;height:11.1pt" o:bullet="t">
        <v:imagedata r:id="rId1" o:title="mso3AF6"/>
      </v:shape>
    </w:pict>
  </w:numPicBullet>
  <w:abstractNum w:abstractNumId="0">
    <w:nsid w:val="09B46D8F"/>
    <w:multiLevelType w:val="multilevel"/>
    <w:tmpl w:val="D1821F1A"/>
    <w:lvl w:ilvl="0">
      <w:start w:val="1"/>
      <w:numFmt w:val="decimal"/>
      <w:lvlText w:val="%1."/>
      <w:lvlJc w:val="left"/>
      <w:pPr>
        <w:tabs>
          <w:tab w:val="num" w:pos="720"/>
        </w:tabs>
        <w:ind w:left="720" w:hanging="360"/>
      </w:pPr>
      <w:rPr>
        <w:rFonts w:hint="default"/>
        <w:b/>
        <w:bCs/>
        <w:color w:val="984806" w:themeColor="accent6" w:themeShade="8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06884"/>
    <w:multiLevelType w:val="hybridMultilevel"/>
    <w:tmpl w:val="2EEA510A"/>
    <w:lvl w:ilvl="0" w:tplc="78F61934">
      <w:start w:val="1"/>
      <w:numFmt w:val="decimal"/>
      <w:lvlText w:val="%1."/>
      <w:lvlJc w:val="left"/>
      <w:pPr>
        <w:ind w:left="720" w:hanging="360"/>
      </w:pPr>
      <w:rPr>
        <w:b/>
        <w:bCs/>
        <w:color w:val="984806" w:themeColor="accent6" w:themeShade="80"/>
      </w:rPr>
    </w:lvl>
    <w:lvl w:ilvl="1" w:tplc="793C96A8">
      <w:start w:val="1"/>
      <w:numFmt w:val="bullet"/>
      <w:lvlText w:val="–"/>
      <w:lvlJc w:val="left"/>
      <w:pPr>
        <w:ind w:left="1920" w:hanging="84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4D6A82"/>
    <w:multiLevelType w:val="multilevel"/>
    <w:tmpl w:val="E70A0DC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bCs w:val="0"/>
        <w:color w:val="00206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274D4"/>
    <w:multiLevelType w:val="multilevel"/>
    <w:tmpl w:val="3F40F194"/>
    <w:lvl w:ilvl="0">
      <w:start w:val="1"/>
      <w:numFmt w:val="decimal"/>
      <w:lvlText w:val="%1."/>
      <w:lvlJc w:val="left"/>
      <w:pPr>
        <w:tabs>
          <w:tab w:val="num" w:pos="720"/>
        </w:tabs>
        <w:ind w:left="720" w:hanging="360"/>
      </w:pPr>
      <w:rPr>
        <w:rFonts w:hint="default"/>
        <w:b/>
        <w:bCs/>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62A01"/>
    <w:multiLevelType w:val="hybridMultilevel"/>
    <w:tmpl w:val="30D47B2C"/>
    <w:lvl w:ilvl="0" w:tplc="040C0007">
      <w:start w:val="1"/>
      <w:numFmt w:val="bullet"/>
      <w:lvlText w:val=""/>
      <w:lvlPicBulletId w:val="0"/>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nsid w:val="19F9104C"/>
    <w:multiLevelType w:val="hybridMultilevel"/>
    <w:tmpl w:val="E8ACC52E"/>
    <w:lvl w:ilvl="0" w:tplc="040C0007">
      <w:start w:val="1"/>
      <w:numFmt w:val="bullet"/>
      <w:lvlText w:val=""/>
      <w:lvlPicBulletId w:val="0"/>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6">
    <w:nsid w:val="1F7D2F11"/>
    <w:multiLevelType w:val="hybridMultilevel"/>
    <w:tmpl w:val="69FEA90A"/>
    <w:lvl w:ilvl="0" w:tplc="040C0007">
      <w:start w:val="1"/>
      <w:numFmt w:val="bullet"/>
      <w:lvlText w:val=""/>
      <w:lvlPicBulletId w:val="0"/>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nsid w:val="22A43337"/>
    <w:multiLevelType w:val="multilevel"/>
    <w:tmpl w:val="F134F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23552"/>
    <w:multiLevelType w:val="hybridMultilevel"/>
    <w:tmpl w:val="722A3128"/>
    <w:lvl w:ilvl="0" w:tplc="040C0007">
      <w:start w:val="1"/>
      <w:numFmt w:val="bullet"/>
      <w:lvlText w:val=""/>
      <w:lvlPicBulletId w:val="0"/>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9">
    <w:nsid w:val="28BA2AC5"/>
    <w:multiLevelType w:val="hybridMultilevel"/>
    <w:tmpl w:val="E0722F86"/>
    <w:lvl w:ilvl="0" w:tplc="040C0007">
      <w:start w:val="1"/>
      <w:numFmt w:val="bullet"/>
      <w:lvlText w:val=""/>
      <w:lvlPicBulletId w:val="0"/>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nsid w:val="3795069A"/>
    <w:multiLevelType w:val="hybridMultilevel"/>
    <w:tmpl w:val="D54423B0"/>
    <w:lvl w:ilvl="0" w:tplc="82F80ADE">
      <w:start w:val="1"/>
      <w:numFmt w:val="bullet"/>
      <w:lvlText w:val=""/>
      <w:lvlJc w:val="left"/>
      <w:pPr>
        <w:ind w:left="795" w:hanging="360"/>
      </w:pPr>
      <w:rPr>
        <w:rFonts w:ascii="Wingdings" w:hAnsi="Wingdings" w:hint="default"/>
        <w:color w:val="002060"/>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1">
    <w:nsid w:val="38346F01"/>
    <w:multiLevelType w:val="hybridMultilevel"/>
    <w:tmpl w:val="F2206B5A"/>
    <w:lvl w:ilvl="0" w:tplc="C47664CE">
      <w:start w:val="1"/>
      <w:numFmt w:val="decimal"/>
      <w:lvlText w:val="%1."/>
      <w:lvlJc w:val="left"/>
      <w:pPr>
        <w:ind w:left="1211" w:hanging="360"/>
      </w:pPr>
      <w:rPr>
        <w:rFonts w:hint="default"/>
        <w:b/>
        <w:bCs/>
        <w:i w:val="0"/>
        <w:iCs/>
        <w:color w:val="F79646" w:themeColor="accent6"/>
        <w:u w:val="none"/>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nsid w:val="3C5A17C5"/>
    <w:multiLevelType w:val="multilevel"/>
    <w:tmpl w:val="49FCD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rPr>
        <w:rFonts w:hint="default"/>
        <w:b/>
        <w:bCs/>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i/>
        <w:u w:val="single"/>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257035"/>
    <w:multiLevelType w:val="multilevel"/>
    <w:tmpl w:val="0080A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3876A7"/>
    <w:multiLevelType w:val="hybridMultilevel"/>
    <w:tmpl w:val="72AA8248"/>
    <w:lvl w:ilvl="0" w:tplc="040C0007">
      <w:start w:val="1"/>
      <w:numFmt w:val="bullet"/>
      <w:lvlText w:val=""/>
      <w:lvlPicBulletId w:val="0"/>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4F744819"/>
    <w:multiLevelType w:val="multilevel"/>
    <w:tmpl w:val="B0EA8EC6"/>
    <w:lvl w:ilvl="0">
      <w:start w:val="1"/>
      <w:numFmt w:val="decimal"/>
      <w:lvlText w:val="%1."/>
      <w:lvlJc w:val="left"/>
      <w:pPr>
        <w:tabs>
          <w:tab w:val="num" w:pos="720"/>
        </w:tabs>
        <w:ind w:left="720" w:hanging="360"/>
      </w:pPr>
      <w:rPr>
        <w:rFonts w:hint="default"/>
        <w:b/>
        <w:bCs/>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E05517"/>
    <w:multiLevelType w:val="multilevel"/>
    <w:tmpl w:val="433CADE6"/>
    <w:lvl w:ilvl="0">
      <w:start w:val="1"/>
      <w:numFmt w:val="decimal"/>
      <w:lvlText w:val="%1."/>
      <w:lvlJc w:val="left"/>
      <w:pPr>
        <w:tabs>
          <w:tab w:val="num" w:pos="720"/>
        </w:tabs>
        <w:ind w:left="720" w:hanging="360"/>
      </w:pPr>
      <w:rPr>
        <w:rFonts w:hint="default"/>
        <w:b/>
        <w:bCs/>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44865"/>
    <w:multiLevelType w:val="hybridMultilevel"/>
    <w:tmpl w:val="0BC002C4"/>
    <w:lvl w:ilvl="0" w:tplc="22CA0982">
      <w:start w:val="1"/>
      <w:numFmt w:val="lowerLetter"/>
      <w:lvlText w:val="%1."/>
      <w:lvlJc w:val="left"/>
      <w:pPr>
        <w:ind w:left="930"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18">
    <w:nsid w:val="5B99438B"/>
    <w:multiLevelType w:val="multilevel"/>
    <w:tmpl w:val="AABA44A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8F3AD8"/>
    <w:multiLevelType w:val="multilevel"/>
    <w:tmpl w:val="6EDC837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62549A"/>
    <w:multiLevelType w:val="multilevel"/>
    <w:tmpl w:val="E3863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rPr>
        <w:rFonts w:hint="default"/>
        <w:b/>
        <w:bCs/>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i/>
        <w:u w:val="single"/>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162E16"/>
    <w:multiLevelType w:val="hybridMultilevel"/>
    <w:tmpl w:val="673A8E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4313E65"/>
    <w:multiLevelType w:val="multilevel"/>
    <w:tmpl w:val="3B1ABDDC"/>
    <w:lvl w:ilvl="0">
      <w:start w:val="1"/>
      <w:numFmt w:val="decimal"/>
      <w:lvlText w:val="%1."/>
      <w:lvlJc w:val="left"/>
      <w:pPr>
        <w:tabs>
          <w:tab w:val="num" w:pos="644"/>
        </w:tabs>
        <w:ind w:left="644" w:hanging="360"/>
      </w:pPr>
      <w:rPr>
        <w:rFonts w:hint="default"/>
        <w:b/>
        <w:bCs/>
        <w:color w:val="984806" w:themeColor="accent6" w:themeShade="80"/>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nsid w:val="7AB12695"/>
    <w:multiLevelType w:val="hybridMultilevel"/>
    <w:tmpl w:val="D1EA7E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ED454C5"/>
    <w:multiLevelType w:val="multilevel"/>
    <w:tmpl w:val="A41C3B16"/>
    <w:lvl w:ilvl="0">
      <w:start w:val="1"/>
      <w:numFmt w:val="decimal"/>
      <w:lvlText w:val="%1."/>
      <w:lvlJc w:val="left"/>
      <w:pPr>
        <w:tabs>
          <w:tab w:val="num" w:pos="720"/>
        </w:tabs>
        <w:ind w:left="720" w:hanging="360"/>
      </w:pPr>
      <w:rPr>
        <w:rFonts w:hint="default"/>
        <w:b/>
        <w:bCs/>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6"/>
  </w:num>
  <w:num w:numId="5">
    <w:abstractNumId w:val="14"/>
  </w:num>
  <w:num w:numId="6">
    <w:abstractNumId w:val="4"/>
  </w:num>
  <w:num w:numId="7">
    <w:abstractNumId w:val="8"/>
  </w:num>
  <w:num w:numId="8">
    <w:abstractNumId w:val="17"/>
  </w:num>
  <w:num w:numId="9">
    <w:abstractNumId w:val="7"/>
  </w:num>
  <w:num w:numId="10">
    <w:abstractNumId w:val="9"/>
  </w:num>
  <w:num w:numId="11">
    <w:abstractNumId w:val="5"/>
  </w:num>
  <w:num w:numId="12">
    <w:abstractNumId w:val="20"/>
  </w:num>
  <w:num w:numId="13">
    <w:abstractNumId w:val="23"/>
  </w:num>
  <w:num w:numId="14">
    <w:abstractNumId w:val="22"/>
  </w:num>
  <w:num w:numId="15">
    <w:abstractNumId w:val="1"/>
  </w:num>
  <w:num w:numId="16">
    <w:abstractNumId w:val="10"/>
  </w:num>
  <w:num w:numId="17">
    <w:abstractNumId w:val="3"/>
  </w:num>
  <w:num w:numId="18">
    <w:abstractNumId w:val="15"/>
  </w:num>
  <w:num w:numId="19">
    <w:abstractNumId w:val="18"/>
  </w:num>
  <w:num w:numId="20">
    <w:abstractNumId w:val="21"/>
  </w:num>
  <w:num w:numId="21">
    <w:abstractNumId w:val="0"/>
  </w:num>
  <w:num w:numId="22">
    <w:abstractNumId w:val="11"/>
  </w:num>
  <w:num w:numId="23">
    <w:abstractNumId w:val="16"/>
  </w:num>
  <w:num w:numId="24">
    <w:abstractNumId w:val="24"/>
  </w:num>
  <w:num w:numId="25">
    <w:abstractNumId w:val="19"/>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AF"/>
    <w:rsid w:val="00025F03"/>
    <w:rsid w:val="000B4574"/>
    <w:rsid w:val="000C32F3"/>
    <w:rsid w:val="00123FB6"/>
    <w:rsid w:val="00180AC6"/>
    <w:rsid w:val="00224784"/>
    <w:rsid w:val="00230386"/>
    <w:rsid w:val="00414F15"/>
    <w:rsid w:val="00465767"/>
    <w:rsid w:val="00812914"/>
    <w:rsid w:val="0094738B"/>
    <w:rsid w:val="009E40B4"/>
    <w:rsid w:val="00A230EA"/>
    <w:rsid w:val="00A35C55"/>
    <w:rsid w:val="00AA40B5"/>
    <w:rsid w:val="00B76EC1"/>
    <w:rsid w:val="00B9414F"/>
    <w:rsid w:val="00BC19BB"/>
    <w:rsid w:val="00C50972"/>
    <w:rsid w:val="00D20B7E"/>
    <w:rsid w:val="00D22D9A"/>
    <w:rsid w:val="00D322AF"/>
    <w:rsid w:val="00DC7591"/>
    <w:rsid w:val="00E143C2"/>
    <w:rsid w:val="00F6076F"/>
    <w:rsid w:val="00F749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C6"/>
  </w:style>
  <w:style w:type="paragraph" w:styleId="Titre3">
    <w:name w:val="heading 3"/>
    <w:basedOn w:val="Normal"/>
    <w:link w:val="Titre3Car"/>
    <w:uiPriority w:val="9"/>
    <w:qFormat/>
    <w:rsid w:val="00D322AF"/>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322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322AF"/>
    <w:rPr>
      <w:b/>
      <w:bCs/>
    </w:rPr>
  </w:style>
  <w:style w:type="character" w:customStyle="1" w:styleId="apple-converted-space">
    <w:name w:val="apple-converted-space"/>
    <w:basedOn w:val="Policepardfaut"/>
    <w:rsid w:val="00D322AF"/>
  </w:style>
  <w:style w:type="paragraph" w:styleId="NormalWeb">
    <w:name w:val="Normal (Web)"/>
    <w:basedOn w:val="Normal"/>
    <w:uiPriority w:val="99"/>
    <w:semiHidden/>
    <w:unhideWhenUsed/>
    <w:rsid w:val="00D322AF"/>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322AF"/>
    <w:rPr>
      <w:i/>
      <w:iCs/>
    </w:rPr>
  </w:style>
  <w:style w:type="paragraph" w:styleId="Paragraphedeliste">
    <w:name w:val="List Paragraph"/>
    <w:basedOn w:val="Normal"/>
    <w:uiPriority w:val="34"/>
    <w:qFormat/>
    <w:rsid w:val="00D20B7E"/>
    <w:pPr>
      <w:ind w:left="720"/>
      <w:contextualSpacing/>
    </w:pPr>
  </w:style>
  <w:style w:type="paragraph" w:styleId="Textedebulles">
    <w:name w:val="Balloon Text"/>
    <w:basedOn w:val="Normal"/>
    <w:link w:val="TextedebullesCar"/>
    <w:uiPriority w:val="99"/>
    <w:semiHidden/>
    <w:unhideWhenUsed/>
    <w:rsid w:val="00123FB6"/>
    <w:rPr>
      <w:rFonts w:ascii="Tahoma" w:hAnsi="Tahoma" w:cs="Tahoma"/>
      <w:sz w:val="16"/>
      <w:szCs w:val="16"/>
    </w:rPr>
  </w:style>
  <w:style w:type="character" w:customStyle="1" w:styleId="TextedebullesCar">
    <w:name w:val="Texte de bulles Car"/>
    <w:basedOn w:val="Policepardfaut"/>
    <w:link w:val="Textedebulles"/>
    <w:uiPriority w:val="99"/>
    <w:semiHidden/>
    <w:rsid w:val="00123FB6"/>
    <w:rPr>
      <w:rFonts w:ascii="Tahoma" w:hAnsi="Tahoma" w:cs="Tahoma"/>
      <w:sz w:val="16"/>
      <w:szCs w:val="16"/>
    </w:rPr>
  </w:style>
  <w:style w:type="paragraph" w:styleId="En-tte">
    <w:name w:val="header"/>
    <w:basedOn w:val="Normal"/>
    <w:link w:val="En-tteCar"/>
    <w:uiPriority w:val="99"/>
    <w:unhideWhenUsed/>
    <w:rsid w:val="00123FB6"/>
    <w:pPr>
      <w:tabs>
        <w:tab w:val="center" w:pos="4536"/>
        <w:tab w:val="right" w:pos="9072"/>
      </w:tabs>
    </w:pPr>
  </w:style>
  <w:style w:type="character" w:customStyle="1" w:styleId="En-tteCar">
    <w:name w:val="En-tête Car"/>
    <w:basedOn w:val="Policepardfaut"/>
    <w:link w:val="En-tte"/>
    <w:uiPriority w:val="99"/>
    <w:rsid w:val="00123FB6"/>
  </w:style>
  <w:style w:type="paragraph" w:styleId="Pieddepage">
    <w:name w:val="footer"/>
    <w:basedOn w:val="Normal"/>
    <w:link w:val="PieddepageCar"/>
    <w:uiPriority w:val="99"/>
    <w:unhideWhenUsed/>
    <w:rsid w:val="00123FB6"/>
    <w:pPr>
      <w:tabs>
        <w:tab w:val="center" w:pos="4536"/>
        <w:tab w:val="right" w:pos="9072"/>
      </w:tabs>
    </w:pPr>
  </w:style>
  <w:style w:type="character" w:customStyle="1" w:styleId="PieddepageCar">
    <w:name w:val="Pied de page Car"/>
    <w:basedOn w:val="Policepardfaut"/>
    <w:link w:val="Pieddepage"/>
    <w:uiPriority w:val="99"/>
    <w:rsid w:val="00123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C6"/>
  </w:style>
  <w:style w:type="paragraph" w:styleId="Titre3">
    <w:name w:val="heading 3"/>
    <w:basedOn w:val="Normal"/>
    <w:link w:val="Titre3Car"/>
    <w:uiPriority w:val="9"/>
    <w:qFormat/>
    <w:rsid w:val="00D322AF"/>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322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322AF"/>
    <w:rPr>
      <w:b/>
      <w:bCs/>
    </w:rPr>
  </w:style>
  <w:style w:type="character" w:customStyle="1" w:styleId="apple-converted-space">
    <w:name w:val="apple-converted-space"/>
    <w:basedOn w:val="Policepardfaut"/>
    <w:rsid w:val="00D322AF"/>
  </w:style>
  <w:style w:type="paragraph" w:styleId="NormalWeb">
    <w:name w:val="Normal (Web)"/>
    <w:basedOn w:val="Normal"/>
    <w:uiPriority w:val="99"/>
    <w:semiHidden/>
    <w:unhideWhenUsed/>
    <w:rsid w:val="00D322AF"/>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322AF"/>
    <w:rPr>
      <w:i/>
      <w:iCs/>
    </w:rPr>
  </w:style>
  <w:style w:type="paragraph" w:styleId="Paragraphedeliste">
    <w:name w:val="List Paragraph"/>
    <w:basedOn w:val="Normal"/>
    <w:uiPriority w:val="34"/>
    <w:qFormat/>
    <w:rsid w:val="00D20B7E"/>
    <w:pPr>
      <w:ind w:left="720"/>
      <w:contextualSpacing/>
    </w:pPr>
  </w:style>
  <w:style w:type="paragraph" w:styleId="Textedebulles">
    <w:name w:val="Balloon Text"/>
    <w:basedOn w:val="Normal"/>
    <w:link w:val="TextedebullesCar"/>
    <w:uiPriority w:val="99"/>
    <w:semiHidden/>
    <w:unhideWhenUsed/>
    <w:rsid w:val="00123FB6"/>
    <w:rPr>
      <w:rFonts w:ascii="Tahoma" w:hAnsi="Tahoma" w:cs="Tahoma"/>
      <w:sz w:val="16"/>
      <w:szCs w:val="16"/>
    </w:rPr>
  </w:style>
  <w:style w:type="character" w:customStyle="1" w:styleId="TextedebullesCar">
    <w:name w:val="Texte de bulles Car"/>
    <w:basedOn w:val="Policepardfaut"/>
    <w:link w:val="Textedebulles"/>
    <w:uiPriority w:val="99"/>
    <w:semiHidden/>
    <w:rsid w:val="00123FB6"/>
    <w:rPr>
      <w:rFonts w:ascii="Tahoma" w:hAnsi="Tahoma" w:cs="Tahoma"/>
      <w:sz w:val="16"/>
      <w:szCs w:val="16"/>
    </w:rPr>
  </w:style>
  <w:style w:type="paragraph" w:styleId="En-tte">
    <w:name w:val="header"/>
    <w:basedOn w:val="Normal"/>
    <w:link w:val="En-tteCar"/>
    <w:uiPriority w:val="99"/>
    <w:unhideWhenUsed/>
    <w:rsid w:val="00123FB6"/>
    <w:pPr>
      <w:tabs>
        <w:tab w:val="center" w:pos="4536"/>
        <w:tab w:val="right" w:pos="9072"/>
      </w:tabs>
    </w:pPr>
  </w:style>
  <w:style w:type="character" w:customStyle="1" w:styleId="En-tteCar">
    <w:name w:val="En-tête Car"/>
    <w:basedOn w:val="Policepardfaut"/>
    <w:link w:val="En-tte"/>
    <w:uiPriority w:val="99"/>
    <w:rsid w:val="00123FB6"/>
  </w:style>
  <w:style w:type="paragraph" w:styleId="Pieddepage">
    <w:name w:val="footer"/>
    <w:basedOn w:val="Normal"/>
    <w:link w:val="PieddepageCar"/>
    <w:uiPriority w:val="99"/>
    <w:unhideWhenUsed/>
    <w:rsid w:val="00123FB6"/>
    <w:pPr>
      <w:tabs>
        <w:tab w:val="center" w:pos="4536"/>
        <w:tab w:val="right" w:pos="9072"/>
      </w:tabs>
    </w:pPr>
  </w:style>
  <w:style w:type="character" w:customStyle="1" w:styleId="PieddepageCar">
    <w:name w:val="Pied de page Car"/>
    <w:basedOn w:val="Policepardfaut"/>
    <w:link w:val="Pieddepage"/>
    <w:uiPriority w:val="99"/>
    <w:rsid w:val="00123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4496">
      <w:bodyDiv w:val="1"/>
      <w:marLeft w:val="0"/>
      <w:marRight w:val="0"/>
      <w:marTop w:val="0"/>
      <w:marBottom w:val="0"/>
      <w:divBdr>
        <w:top w:val="none" w:sz="0" w:space="0" w:color="auto"/>
        <w:left w:val="none" w:sz="0" w:space="0" w:color="auto"/>
        <w:bottom w:val="none" w:sz="0" w:space="0" w:color="auto"/>
        <w:right w:val="none" w:sz="0" w:space="0" w:color="auto"/>
      </w:divBdr>
      <w:divsChild>
        <w:div w:id="2132045252">
          <w:marLeft w:val="0"/>
          <w:marRight w:val="0"/>
          <w:marTop w:val="0"/>
          <w:marBottom w:val="0"/>
          <w:divBdr>
            <w:top w:val="none" w:sz="0" w:space="0" w:color="auto"/>
            <w:left w:val="none" w:sz="0" w:space="0" w:color="auto"/>
            <w:bottom w:val="none" w:sz="0" w:space="0" w:color="auto"/>
            <w:right w:val="none" w:sz="0" w:space="0" w:color="auto"/>
          </w:divBdr>
          <w:divsChild>
            <w:div w:id="1025867424">
              <w:marLeft w:val="0"/>
              <w:marRight w:val="0"/>
              <w:marTop w:val="0"/>
              <w:marBottom w:val="0"/>
              <w:divBdr>
                <w:top w:val="none" w:sz="0" w:space="0" w:color="auto"/>
                <w:left w:val="none" w:sz="0" w:space="0" w:color="auto"/>
                <w:bottom w:val="none" w:sz="0" w:space="0" w:color="auto"/>
                <w:right w:val="none" w:sz="0" w:space="0" w:color="auto"/>
              </w:divBdr>
              <w:divsChild>
                <w:div w:id="1888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86830">
      <w:bodyDiv w:val="1"/>
      <w:marLeft w:val="0"/>
      <w:marRight w:val="0"/>
      <w:marTop w:val="0"/>
      <w:marBottom w:val="0"/>
      <w:divBdr>
        <w:top w:val="none" w:sz="0" w:space="0" w:color="auto"/>
        <w:left w:val="none" w:sz="0" w:space="0" w:color="auto"/>
        <w:bottom w:val="none" w:sz="0" w:space="0" w:color="auto"/>
        <w:right w:val="none" w:sz="0" w:space="0" w:color="auto"/>
      </w:divBdr>
      <w:divsChild>
        <w:div w:id="1957565040">
          <w:marLeft w:val="0"/>
          <w:marRight w:val="0"/>
          <w:marTop w:val="0"/>
          <w:marBottom w:val="0"/>
          <w:divBdr>
            <w:top w:val="none" w:sz="0" w:space="0" w:color="auto"/>
            <w:left w:val="none" w:sz="0" w:space="0" w:color="auto"/>
            <w:bottom w:val="none" w:sz="0" w:space="0" w:color="auto"/>
            <w:right w:val="none" w:sz="0" w:space="0" w:color="auto"/>
          </w:divBdr>
          <w:divsChild>
            <w:div w:id="1383022029">
              <w:marLeft w:val="0"/>
              <w:marRight w:val="0"/>
              <w:marTop w:val="0"/>
              <w:marBottom w:val="0"/>
              <w:divBdr>
                <w:top w:val="none" w:sz="0" w:space="0" w:color="auto"/>
                <w:left w:val="none" w:sz="0" w:space="0" w:color="auto"/>
                <w:bottom w:val="none" w:sz="0" w:space="0" w:color="auto"/>
                <w:right w:val="none" w:sz="0" w:space="0" w:color="auto"/>
              </w:divBdr>
              <w:divsChild>
                <w:div w:id="10796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B82F650ED1471397F8B2899C3B0851"/>
        <w:category>
          <w:name w:val="Général"/>
          <w:gallery w:val="placeholder"/>
        </w:category>
        <w:types>
          <w:type w:val="bbPlcHdr"/>
        </w:types>
        <w:behaviors>
          <w:behavior w:val="content"/>
        </w:behaviors>
        <w:guid w:val="{FF0E6D02-484B-40DF-8561-B7DEB0994832}"/>
      </w:docPartPr>
      <w:docPartBody>
        <w:p w:rsidR="00000000" w:rsidRDefault="0082705C" w:rsidP="0082705C">
          <w:pPr>
            <w:pStyle w:val="26B82F650ED1471397F8B2899C3B0851"/>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5C"/>
    <w:rsid w:val="000A50FD"/>
    <w:rsid w:val="008270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6B82F650ED1471397F8B2899C3B0851">
    <w:name w:val="26B82F650ED1471397F8B2899C3B0851"/>
    <w:rsid w:val="008270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6B82F650ED1471397F8B2899C3B0851">
    <w:name w:val="26B82F650ED1471397F8B2899C3B0851"/>
    <w:rsid w:val="00827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B01C-C6B7-484E-82D2-5FC39583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9</Pages>
  <Words>2025</Words>
  <Characters>11142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GUEHRIA.F /Service de médecine légale/faculté de médecine Annaba</dc:title>
  <dc:creator>Fatma</dc:creator>
  <cp:lastModifiedBy>guehria</cp:lastModifiedBy>
  <cp:revision>11</cp:revision>
  <cp:lastPrinted>2016-01-09T19:34:00Z</cp:lastPrinted>
  <dcterms:created xsi:type="dcterms:W3CDTF">2016-01-09T07:08:00Z</dcterms:created>
  <dcterms:modified xsi:type="dcterms:W3CDTF">2022-06-04T08:49:00Z</dcterms:modified>
</cp:coreProperties>
</file>